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D8F9" w14:textId="77777777" w:rsidR="001D445B" w:rsidRDefault="001D445B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4611C510" w14:textId="77777777" w:rsidR="001D445B" w:rsidRDefault="001D445B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650CD0A5" w14:textId="6387B3EF" w:rsidR="004A6368" w:rsidRPr="001D445B" w:rsidRDefault="00D909D6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Załącznik D</w:t>
      </w:r>
    </w:p>
    <w:p w14:paraId="37AD3FF4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0C7B50B4" w14:textId="77777777" w:rsidR="004A6368" w:rsidRPr="001D445B" w:rsidRDefault="00933960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WZÓR</w:t>
      </w:r>
    </w:p>
    <w:p w14:paraId="71D3D3CB" w14:textId="77777777" w:rsidR="004A6368" w:rsidRPr="001D445B" w:rsidRDefault="00933960" w:rsidP="00D909D6">
      <w:pPr>
        <w:autoSpaceDE w:val="0"/>
        <w:autoSpaceDN w:val="0"/>
        <w:adjustRightInd w:val="0"/>
        <w:jc w:val="center"/>
        <w:outlineLvl w:val="0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UMOWA NR ….</w:t>
      </w:r>
    </w:p>
    <w:p w14:paraId="6670FABF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17504FB9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7F0F39FB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063040DB" w14:textId="4F9794BD" w:rsidR="004A6368" w:rsidRPr="001D445B" w:rsidRDefault="00795EB9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zawarta w dniu ………. 2017</w:t>
      </w:r>
      <w:r w:rsidR="00933960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roku w </w:t>
      </w:r>
      <w:r w:rsidR="001A7CFC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……….</w:t>
      </w:r>
      <w:r w:rsidR="00933960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, pomiędzy:</w:t>
      </w:r>
    </w:p>
    <w:p w14:paraId="791B690E" w14:textId="77777777" w:rsidR="004A6368" w:rsidRPr="001D445B" w:rsidRDefault="004A6368" w:rsidP="00752A0C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04B2EB8" w14:textId="49CF255A" w:rsidR="001A7CFC" w:rsidRPr="001D445B" w:rsidRDefault="001A7CFC" w:rsidP="00752A0C">
      <w:pPr>
        <w:outlineLvl w:val="0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Fundacją Bezpieczeństwa Żeglugi i Ochrony Środowiska</w:t>
      </w:r>
    </w:p>
    <w:p w14:paraId="7D4A7B24" w14:textId="0E85D337" w:rsidR="001A7CFC" w:rsidRPr="001D445B" w:rsidRDefault="00D35A11" w:rsidP="00752A0C">
      <w:pPr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Ul. Suska 6, 14 200 Iława</w:t>
      </w:r>
    </w:p>
    <w:p w14:paraId="70D7A373" w14:textId="7238313E" w:rsidR="00D35A11" w:rsidRPr="001D445B" w:rsidRDefault="00D35A11" w:rsidP="00D35A11">
      <w:pPr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NIP744 000 36 15</w:t>
      </w:r>
      <w:r w:rsidR="001A7CFC" w:rsidRPr="001D445B">
        <w:rPr>
          <w:rFonts w:asciiTheme="minorHAnsi" w:hAnsiTheme="minorHAnsi"/>
          <w:b/>
          <w:color w:val="000000" w:themeColor="text1"/>
          <w:sz w:val="24"/>
          <w:szCs w:val="24"/>
        </w:rPr>
        <w:t>.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, REGON P-510504680-95000000 59-3-963-51157</w:t>
      </w:r>
    </w:p>
    <w:p w14:paraId="5914DA74" w14:textId="6E44E039" w:rsidR="004A6368" w:rsidRPr="001D445B" w:rsidRDefault="004A6368" w:rsidP="00752A0C">
      <w:pPr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00D7DCB" w14:textId="77777777" w:rsidR="004A6368" w:rsidRPr="001D445B" w:rsidRDefault="004A6368" w:rsidP="00752A0C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09F8C91" w14:textId="77777777" w:rsidR="004A6368" w:rsidRPr="001D445B" w:rsidRDefault="00933960" w:rsidP="00752A0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reprezentowaną przez:</w:t>
      </w:r>
    </w:p>
    <w:p w14:paraId="33E07CE1" w14:textId="368B7D38" w:rsidR="004A6368" w:rsidRPr="001D445B" w:rsidRDefault="001A7CFC" w:rsidP="00752A0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……………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………….</w:t>
      </w:r>
    </w:p>
    <w:p w14:paraId="46239449" w14:textId="77777777" w:rsidR="004A6368" w:rsidRPr="001D445B" w:rsidRDefault="004A6368" w:rsidP="00752A0C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DFC9879" w14:textId="77777777" w:rsidR="004A6368" w:rsidRPr="001D445B" w:rsidRDefault="00933960" w:rsidP="00752A0C">
      <w:pPr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zwaną dalej Zamawiającym, 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a:</w:t>
      </w:r>
    </w:p>
    <w:p w14:paraId="3E723FA3" w14:textId="77777777" w:rsidR="004A6368" w:rsidRPr="001D445B" w:rsidRDefault="004A6368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40001659" w14:textId="77777777" w:rsidR="002F01EF" w:rsidRPr="001D445B" w:rsidRDefault="00933960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</w:t>
      </w: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 xml:space="preserve">……………. 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mającą siedzibę w ……………, wpisaną do ………………………………………….. </w:t>
      </w:r>
    </w:p>
    <w:p w14:paraId="5E662EC5" w14:textId="77777777" w:rsidR="002F01EF" w:rsidRPr="001D445B" w:rsidRDefault="002F01EF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reprezentowaną przez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:</w:t>
      </w:r>
    </w:p>
    <w:p w14:paraId="111D1EA0" w14:textId="77777777" w:rsidR="002F01EF" w:rsidRPr="001D445B" w:rsidRDefault="002F01EF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……………………………………………………….</w:t>
      </w:r>
    </w:p>
    <w:p w14:paraId="252C988C" w14:textId="77777777" w:rsidR="004A6368" w:rsidRPr="001D445B" w:rsidRDefault="00933960" w:rsidP="00752A0C">
      <w:pPr>
        <w:autoSpaceDE w:val="0"/>
        <w:autoSpaceDN w:val="0"/>
        <w:adjustRightInd w:val="0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zwaną w dalszej treści umowy </w:t>
      </w: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„Wykonawcą”,</w:t>
      </w:r>
    </w:p>
    <w:p w14:paraId="3AE50415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7EDA6F91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1B14B225" w14:textId="0F7308BC" w:rsidR="004A6368" w:rsidRPr="001D445B" w:rsidRDefault="00933960" w:rsidP="00752A0C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„Wykonawca” oświadcza, że został poinformowany o </w:t>
      </w:r>
      <w:r w:rsidR="0012187A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współfinansowaniu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zadania pn.</w:t>
      </w:r>
      <w:r w:rsidR="001A7CFC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„Badania aplikacyjne w obszarze technologii nawigacji, sterowania, komunikacji i wymiany danych pomiędzy autonomicznym statkiem pływającym i statkiem powietrznym” w ramach Działania 4.1 Programu Operacyjnego Inteligentny Rozwój 2014-2020 współfinansowanego ze środków Europejskiego Funduszu Rozwoju regionalnego</w:t>
      </w:r>
    </w:p>
    <w:p w14:paraId="0402F044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FC8045E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Wydatki na zadanie powinny być dokonane w sposób oszczędny, celowy z zachowaniem zasady uzyskiwania najlepszych efektów z danych nakładów i optymalnego doboru metod i środków służących osiągnięciu założonych celów.</w:t>
      </w:r>
    </w:p>
    <w:p w14:paraId="375C75AC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711B1422" w14:textId="77777777" w:rsidR="004A6368" w:rsidRPr="001D445B" w:rsidRDefault="00933960" w:rsidP="00752A0C">
      <w:pPr>
        <w:autoSpaceDE w:val="0"/>
        <w:autoSpaceDN w:val="0"/>
        <w:adjustRightInd w:val="0"/>
        <w:jc w:val="center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§1</w:t>
      </w:r>
    </w:p>
    <w:p w14:paraId="6E564586" w14:textId="7A4F8EE6" w:rsidR="00BC70F0" w:rsidRPr="001D445B" w:rsidRDefault="00933960" w:rsidP="00752A0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Wykonawca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zobowiązuje się do wykonania na rzecz Zamawiającego przedmiotu umowy polegającego na </w:t>
      </w:r>
      <w:r w:rsidR="001A7CFC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dostawie zintegrowanego systemu pomiarowo-nawigacyjnego do instalacji na pływających modelach statków używanych do badań i do szkolenia z zakresu szeroko pojętego bezpieczeństwa </w:t>
      </w:r>
      <w:r w:rsidR="00D35A11" w:rsidRPr="001D445B">
        <w:rPr>
          <w:rFonts w:asciiTheme="minorHAnsi" w:hAnsiTheme="minorHAnsi"/>
          <w:color w:val="000000" w:themeColor="text1"/>
          <w:sz w:val="24"/>
          <w:szCs w:val="24"/>
        </w:rPr>
        <w:t>ż</w:t>
      </w:r>
      <w:r w:rsidR="001A7CFC" w:rsidRPr="001D445B">
        <w:rPr>
          <w:rFonts w:asciiTheme="minorHAnsi" w:hAnsiTheme="minorHAnsi"/>
          <w:color w:val="000000" w:themeColor="text1"/>
          <w:sz w:val="24"/>
          <w:szCs w:val="24"/>
        </w:rPr>
        <w:t>eglugi,  zbudowanych  w skali 1:24. Modele statków są stanowiskami szkoleniowymi i badawczymi w Badawczo-Szkoleniowym Ośrodku Manewrowania Statkami w Kamionce koło Iławy.</w:t>
      </w:r>
    </w:p>
    <w:p w14:paraId="327010BD" w14:textId="77777777" w:rsidR="00BC70F0" w:rsidRPr="001D445B" w:rsidRDefault="00BC70F0" w:rsidP="00752A0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35F92793" w14:textId="1F9A551D" w:rsidR="00BC70F0" w:rsidRPr="001D445B" w:rsidRDefault="00BC70F0" w:rsidP="00752A0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Szczegółowy zakres dostawy zleconej niniejsza umową , do wykonania której zobowiązuje się Wykonawca, wynika z zapytania ofertowego z dn</w:t>
      </w:r>
      <w:r w:rsidR="006E2152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ia……., stanowiącego załącznik nr 1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do umowy oraz oferty Wyko</w:t>
      </w:r>
      <w:r w:rsidR="006E2152" w:rsidRPr="001D445B">
        <w:rPr>
          <w:rFonts w:asciiTheme="minorHAnsi" w:hAnsiTheme="minorHAnsi"/>
          <w:color w:val="000000" w:themeColor="text1"/>
          <w:sz w:val="24"/>
          <w:szCs w:val="24"/>
        </w:rPr>
        <w:t>nawcy, stanowiącej załącznik nr 2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do umowy</w:t>
      </w:r>
      <w:r w:rsidR="00752A0C" w:rsidRPr="001D445B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24DCA51C" w14:textId="77777777" w:rsidR="001A7CFC" w:rsidRPr="001D445B" w:rsidRDefault="001A7CFC" w:rsidP="00752A0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57BB3CBA" w14:textId="421C0009" w:rsidR="004A6368" w:rsidRPr="001D445B" w:rsidRDefault="00F91B97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3</w:t>
      </w:r>
      <w:r w:rsidR="006D761C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. </w:t>
      </w:r>
      <w:r w:rsidR="00933960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Ponadto przedmiot zamówienia obejmuje:</w:t>
      </w:r>
    </w:p>
    <w:p w14:paraId="45159B83" w14:textId="337C2421" w:rsidR="004A6368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1) </w:t>
      </w:r>
      <w:r w:rsidR="00F91B97" w:rsidRPr="001D445B">
        <w:rPr>
          <w:rFonts w:asciiTheme="minorHAnsi" w:hAnsiTheme="minorHAnsi"/>
          <w:color w:val="000000" w:themeColor="text1"/>
          <w:sz w:val="24"/>
          <w:szCs w:val="24"/>
        </w:rPr>
        <w:t>transport</w:t>
      </w:r>
      <w:r w:rsidR="00532C7F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32C7F" w:rsidRPr="001D445B">
        <w:rPr>
          <w:rFonts w:asciiTheme="minorHAnsi" w:hAnsiTheme="minorHAnsi"/>
          <w:bCs/>
          <w:color w:val="000000" w:themeColor="text1"/>
          <w:sz w:val="24"/>
          <w:szCs w:val="24"/>
        </w:rPr>
        <w:t>środka trw</w:t>
      </w:r>
      <w:r w:rsidR="00D35A11" w:rsidRPr="001D445B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ałego do </w:t>
      </w:r>
      <w:r w:rsidR="00D35A11" w:rsidRPr="001D445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Badawczo-Szkoleniowego Ośrodka Manewrowania Statkami </w:t>
      </w:r>
      <w:r w:rsidR="00532C7F" w:rsidRPr="001D445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</w:t>
      </w:r>
      <w:r w:rsidR="00532C7F" w:rsidRPr="001D445B">
        <w:rPr>
          <w:rFonts w:asciiTheme="minorHAnsi" w:hAnsiTheme="minorHAnsi"/>
          <w:b/>
          <w:color w:val="000000" w:themeColor="text1"/>
          <w:sz w:val="24"/>
          <w:szCs w:val="24"/>
        </w:rPr>
        <w:t>Kamionka</w:t>
      </w:r>
      <w:r w:rsidR="00D35A11"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k/Iławy</w:t>
      </w:r>
      <w:r w:rsidR="00532C7F"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, </w:t>
      </w:r>
      <w:r w:rsidR="00532C7F" w:rsidRPr="001D445B">
        <w:rPr>
          <w:rFonts w:asciiTheme="minorHAnsi" w:hAnsiTheme="minorHAnsi"/>
          <w:color w:val="000000" w:themeColor="text1"/>
          <w:sz w:val="24"/>
          <w:szCs w:val="24"/>
        </w:rPr>
        <w:t>Polska),</w:t>
      </w:r>
    </w:p>
    <w:p w14:paraId="68FBD8AA" w14:textId="5C3CA13A" w:rsidR="004A6368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2) </w:t>
      </w:r>
      <w:r w:rsidR="00532C7F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instalację systemu</w:t>
      </w:r>
      <w:r w:rsidR="00114FE1" w:rsidRPr="001D445B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4738F31B" w14:textId="750FA39F" w:rsidR="00F91B97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3) </w:t>
      </w:r>
      <w:r w:rsidR="00532C7F" w:rsidRPr="001D445B">
        <w:rPr>
          <w:rFonts w:asciiTheme="minorHAnsi" w:hAnsiTheme="minorHAnsi"/>
          <w:color w:val="000000" w:themeColor="text1"/>
          <w:sz w:val="24"/>
          <w:szCs w:val="24"/>
        </w:rPr>
        <w:t>przeszkolenie personelu zamawiającego,</w:t>
      </w:r>
    </w:p>
    <w:p w14:paraId="3B75CE55" w14:textId="15B07F3A" w:rsidR="000F72C4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4) przeniesienie całości praw autorskich majątkowych do wszystkich utworów prawa autorskiego, w tym programów komputerowych, objętych dostarczonymi wynikami pracy będącej przedmiotem niniejszej umowy na wszelkich polach eksploatacji znanych w dniu zawarcia niniejszej umowy, w tym prawa do ich opracowania oraz rozporządzania i korzystania z tych opracowań na wszystkich polach eksploatacji znanych w dniu zawarcia niniejszej umowy,</w:t>
      </w:r>
    </w:p>
    <w:p w14:paraId="2F0D94BC" w14:textId="54B1F680" w:rsidR="000F72C4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5) udzielenie upoważnień do wykonywania autorskich praw osobistych do wszystkich utworów prawa autorskiego, w tym programów komputerowych, objętych dostarczonymi wynikami pracy będącej przedmiotem niniejszej umowy,  </w:t>
      </w:r>
    </w:p>
    <w:p w14:paraId="218B0F93" w14:textId="6F0BC2B0" w:rsidR="000F72C4" w:rsidRPr="001D445B" w:rsidRDefault="000F72C4" w:rsidP="00752A0C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6) przeniesienia własności wszelkich egzemplarzy, na których utrwalono utwory prawa autorskiego, w tym programy komputerowe, objęte dostarczonymi wynikami pracy będącej przedmiotem niniejszej umowy,</w:t>
      </w:r>
    </w:p>
    <w:p w14:paraId="333A99C8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6A2A6F5C" w14:textId="77777777" w:rsidR="004A6368" w:rsidRPr="001D445B" w:rsidRDefault="00933960" w:rsidP="00752A0C">
      <w:pPr>
        <w:autoSpaceDE w:val="0"/>
        <w:autoSpaceDN w:val="0"/>
        <w:adjustRightInd w:val="0"/>
        <w:jc w:val="center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§2</w:t>
      </w:r>
    </w:p>
    <w:p w14:paraId="78FF173A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6D2B011B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1. Wykonawca będzie wykonywał swoje czynności na podstawie umowy i udzielonych mu przez Zamawiającego w toku realizacji umowy pełnomocnictw. Szczegółowe pełnomocnictwa dotyczące przedmiotu umowy ustalane będą przez Strony w trakcie realizacji umowy.</w:t>
      </w:r>
    </w:p>
    <w:p w14:paraId="25D65E86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2. Pełnomocnictwa, o których mowa w ust. 1 Zamawiający zobowiązuje się udzielić w terminie nie dłuższym niż 7 dni roboczych od dnia zgłoszenia na piśmie takiej potrzeby wraz z jej uzasadnieniem. Zamawiający zastrzega sobie prawo odmowy udzielenia pełnomocnictwa, które będzie niezwiązane z przedmiotem umowy lub nie będzie leżało w kompetencji Wykonawcy.</w:t>
      </w:r>
    </w:p>
    <w:p w14:paraId="2BF4FBF2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70722E68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3</w:t>
      </w:r>
    </w:p>
    <w:p w14:paraId="676B2E29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Obowiązki Zamawiającego i Wykonawcy</w:t>
      </w:r>
    </w:p>
    <w:p w14:paraId="15D6C7C5" w14:textId="77777777" w:rsidR="004A6368" w:rsidRPr="001D445B" w:rsidRDefault="00933960" w:rsidP="00752A0C">
      <w:pPr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  <w:t>Obowiązki Zamawiającego:</w:t>
      </w:r>
    </w:p>
    <w:p w14:paraId="6BBA811E" w14:textId="156A62D9" w:rsidR="004A6368" w:rsidRPr="001D445B" w:rsidRDefault="00933960" w:rsidP="00752A0C">
      <w:pPr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 xml:space="preserve">Zamawiający </w:t>
      </w:r>
      <w:r w:rsidR="00A77C43"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>zobowiązuje się udzielać Wykonawcy w toku realizacji umowy, na żądanie Wykonawcy, niezbędnych do wykonania przedmiotu umowy informacji. Zapytania będą przekazywane na następujący adres e-mailowy Zamawiającego ……..</w:t>
      </w:r>
    </w:p>
    <w:p w14:paraId="1963030D" w14:textId="256339A5" w:rsidR="004A6368" w:rsidRPr="001D445B" w:rsidRDefault="00933960" w:rsidP="00752A0C">
      <w:pPr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>Zamawiający zobowiązuje się do zapłaty wynagrodzenia za prawidłowo wykonany przedmiot umowy</w:t>
      </w:r>
      <w:r w:rsidR="00AE7EAF" w:rsidRPr="001D445B">
        <w:rPr>
          <w:rFonts w:asciiTheme="minorHAnsi" w:hAnsiTheme="minorHAnsi"/>
          <w:color w:val="000000" w:themeColor="text1"/>
          <w:sz w:val="24"/>
          <w:szCs w:val="24"/>
          <w:lang w:eastAsia="en-US"/>
        </w:rPr>
        <w:t>.</w:t>
      </w:r>
    </w:p>
    <w:p w14:paraId="0678CFEF" w14:textId="77777777" w:rsidR="004A6368" w:rsidRPr="001D445B" w:rsidRDefault="004A6368" w:rsidP="00752A0C">
      <w:pPr>
        <w:spacing w:after="200" w:line="276" w:lineRule="auto"/>
        <w:ind w:left="720"/>
        <w:contextualSpacing/>
        <w:jc w:val="both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</w:p>
    <w:p w14:paraId="383C23A5" w14:textId="2007744D" w:rsidR="004A6368" w:rsidRPr="001D445B" w:rsidRDefault="00933960" w:rsidP="00752A0C">
      <w:pPr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  <w:lang w:eastAsia="en-US"/>
        </w:rPr>
        <w:t>Obowiązki Wykonawcy</w:t>
      </w:r>
    </w:p>
    <w:p w14:paraId="76303FFD" w14:textId="490ADB84" w:rsidR="004A6368" w:rsidRPr="001D445B" w:rsidRDefault="0001488F" w:rsidP="00752A0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Wykonawca zobowiązuje się, że wykona 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t>wszystkie świadczenia i obowiązki objęte przedmiotem umowy samodzielnie, a powierzenie wykonywania niniejszej umowy osobie trzeciej wymaga uzyskania zgody Zamawiającego wyrażonej na piśmie pod rygorem nieważności.</w:t>
      </w:r>
    </w:p>
    <w:p w14:paraId="048F101A" w14:textId="27CE2296" w:rsidR="004A6368" w:rsidRPr="001D445B" w:rsidRDefault="00933960" w:rsidP="00752A0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Materiały użyte do realizacji 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przedmiotu umowy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powinny posiadać świadectwa jakości i właściwe certyfikaty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7F695EE1" w14:textId="77777777" w:rsidR="004A6368" w:rsidRPr="001D445B" w:rsidRDefault="00933960" w:rsidP="00752A0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Na każde żądanie </w:t>
      </w:r>
      <w:r w:rsidRPr="001D445B">
        <w:rPr>
          <w:rFonts w:asciiTheme="minorHAnsi" w:hAnsiTheme="minorHAnsi"/>
          <w:bCs/>
          <w:color w:val="000000" w:themeColor="text1"/>
          <w:sz w:val="24"/>
          <w:szCs w:val="24"/>
        </w:rPr>
        <w:t>Zamawiającego Wykonawca</w:t>
      </w:r>
      <w:r w:rsidRPr="001D445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zobowiązany jest okazać właściwe dokumenty dotyczące zastosowanych materiałów, zgodne z właściwymi przepisami i normami. </w:t>
      </w:r>
    </w:p>
    <w:p w14:paraId="0869C8BD" w14:textId="77777777" w:rsidR="004A6368" w:rsidRPr="001D445B" w:rsidRDefault="003C6EE6" w:rsidP="00752A0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41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Wszystkie badania i ekspertyzy związane z wykonaniem przedmiotu umowy </w:t>
      </w:r>
      <w:r w:rsidR="00933960" w:rsidRPr="001D445B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Wykonawca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zobowiązany jest przeprowadzić na własny koszt. </w:t>
      </w:r>
    </w:p>
    <w:p w14:paraId="0B4A9C53" w14:textId="4D35E083" w:rsidR="0095107D" w:rsidRPr="001D445B" w:rsidRDefault="0095107D" w:rsidP="0095107D">
      <w:pPr>
        <w:pStyle w:val="NormalnyWeb"/>
        <w:numPr>
          <w:ilvl w:val="0"/>
          <w:numId w:val="36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Wykonawca, przed zgłoszeniem do odbioru końcowego opracuje i dostarczy do siedziby Zamawiają</w:t>
      </w:r>
      <w:r w:rsidRPr="001D445B">
        <w:rPr>
          <w:rFonts w:asciiTheme="minorHAnsi" w:eastAsia="Calibri" w:hAnsiTheme="minorHAnsi"/>
          <w:color w:val="000000" w:themeColor="text1"/>
        </w:rPr>
        <w:t>c</w:t>
      </w:r>
      <w:r w:rsidRPr="001D445B">
        <w:rPr>
          <w:rFonts w:asciiTheme="minorHAnsi" w:hAnsiTheme="minorHAnsi"/>
          <w:color w:val="000000" w:themeColor="text1"/>
        </w:rPr>
        <w:t>ego w formie papierowej, w 3 egzemplarzach oraz w formie elektronicznej na nośniku CD/DVD, dokumentację powdroż</w:t>
      </w:r>
      <w:r w:rsidRPr="001D445B">
        <w:rPr>
          <w:rFonts w:asciiTheme="minorHAnsi" w:eastAsia="Calibri" w:hAnsiTheme="minorHAnsi"/>
          <w:color w:val="000000" w:themeColor="text1"/>
        </w:rPr>
        <w:t>e</w:t>
      </w:r>
      <w:r w:rsidRPr="001D445B">
        <w:rPr>
          <w:rFonts w:asciiTheme="minorHAnsi" w:hAnsiTheme="minorHAnsi"/>
          <w:color w:val="000000" w:themeColor="text1"/>
        </w:rPr>
        <w:t>niową i pełną dokumentację dotycz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>ą Systemu, obejmuj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 xml:space="preserve">ą: </w:t>
      </w:r>
    </w:p>
    <w:p w14:paraId="485BD6E5" w14:textId="407E5DA7" w:rsidR="0095107D" w:rsidRPr="001D445B" w:rsidRDefault="0095107D" w:rsidP="0095107D">
      <w:pPr>
        <w:pStyle w:val="NormalnyWeb"/>
        <w:ind w:left="720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a) stanowiskowe instrukcje dla uż</w:t>
      </w:r>
      <w:r w:rsidRPr="001D445B">
        <w:rPr>
          <w:rFonts w:asciiTheme="minorHAnsi" w:eastAsia="Calibri" w:hAnsiTheme="minorHAnsi"/>
          <w:color w:val="000000" w:themeColor="text1"/>
        </w:rPr>
        <w:t>y</w:t>
      </w:r>
      <w:r w:rsidRPr="001D445B">
        <w:rPr>
          <w:rFonts w:asciiTheme="minorHAnsi" w:hAnsiTheme="minorHAnsi"/>
          <w:color w:val="000000" w:themeColor="text1"/>
        </w:rPr>
        <w:t>tkownikó</w:t>
      </w:r>
      <w:r w:rsidRPr="001D445B">
        <w:rPr>
          <w:rFonts w:asciiTheme="minorHAnsi" w:eastAsia="Calibri" w:hAnsiTheme="minorHAnsi"/>
          <w:color w:val="000000" w:themeColor="text1"/>
        </w:rPr>
        <w:t>w</w:t>
      </w:r>
      <w:r w:rsidRPr="001D445B">
        <w:rPr>
          <w:rFonts w:asciiTheme="minorHAnsi" w:hAnsiTheme="minorHAnsi"/>
          <w:color w:val="000000" w:themeColor="text1"/>
        </w:rPr>
        <w:t xml:space="preserve"> Systemu, zawieraj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>e pełen opis funkcjonalno</w:t>
      </w:r>
      <w:r w:rsidRPr="001D445B">
        <w:rPr>
          <w:rFonts w:asciiTheme="minorHAnsi" w:eastAsia="Calibri" w:hAnsiTheme="minorHAnsi"/>
          <w:color w:val="000000" w:themeColor="text1"/>
        </w:rPr>
        <w:t>śc</w:t>
      </w:r>
      <w:r w:rsidRPr="001D445B">
        <w:rPr>
          <w:rFonts w:asciiTheme="minorHAnsi" w:hAnsiTheme="minorHAnsi"/>
          <w:color w:val="000000" w:themeColor="text1"/>
        </w:rPr>
        <w:t xml:space="preserve">i, </w:t>
      </w:r>
    </w:p>
    <w:p w14:paraId="064FF89F" w14:textId="4515E894" w:rsidR="0095107D" w:rsidRPr="001D445B" w:rsidRDefault="0095107D" w:rsidP="0095107D">
      <w:pPr>
        <w:pStyle w:val="NormalnyWeb"/>
        <w:ind w:left="720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b) instrukcje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dla administrator</w:t>
      </w:r>
      <w:r w:rsidRPr="001D445B">
        <w:rPr>
          <w:rFonts w:asciiTheme="minorHAnsi" w:eastAsia="Calibri" w:hAnsiTheme="minorHAnsi"/>
          <w:color w:val="000000" w:themeColor="text1"/>
        </w:rPr>
        <w:t>ów</w:t>
      </w:r>
      <w:r w:rsidRPr="001D445B">
        <w:rPr>
          <w:rFonts w:asciiTheme="minorHAnsi" w:hAnsiTheme="minorHAnsi"/>
          <w:color w:val="000000" w:themeColor="text1"/>
        </w:rPr>
        <w:t xml:space="preserve"> Systemu, opisuj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>c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 xml:space="preserve"> w pełni wszystkie elementy konfiguracji Systemu oraz opisuj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>c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 xml:space="preserve"> szczeg</w:t>
      </w:r>
      <w:r w:rsidRPr="001D445B">
        <w:rPr>
          <w:rFonts w:asciiTheme="minorHAnsi" w:eastAsia="Calibri" w:hAnsiTheme="minorHAnsi"/>
          <w:color w:val="000000" w:themeColor="text1"/>
        </w:rPr>
        <w:t>ół</w:t>
      </w:r>
      <w:r w:rsidRPr="001D445B">
        <w:rPr>
          <w:rFonts w:asciiTheme="minorHAnsi" w:hAnsiTheme="minorHAnsi"/>
          <w:color w:val="000000" w:themeColor="text1"/>
        </w:rPr>
        <w:t>owo typowe czynno</w:t>
      </w:r>
      <w:r w:rsidRPr="001D445B">
        <w:rPr>
          <w:rFonts w:asciiTheme="minorHAnsi" w:eastAsia="Calibri" w:hAnsiTheme="minorHAnsi"/>
          <w:color w:val="000000" w:themeColor="text1"/>
        </w:rPr>
        <w:t>śc</w:t>
      </w:r>
      <w:r w:rsidRPr="001D445B">
        <w:rPr>
          <w:rFonts w:asciiTheme="minorHAnsi" w:hAnsiTheme="minorHAnsi"/>
          <w:color w:val="000000" w:themeColor="text1"/>
        </w:rPr>
        <w:t>i administracyjne Systemu.</w:t>
      </w:r>
    </w:p>
    <w:p w14:paraId="45018EAE" w14:textId="74885093" w:rsidR="0095107D" w:rsidRPr="001D445B" w:rsidRDefault="0095107D" w:rsidP="0095107D">
      <w:pPr>
        <w:pStyle w:val="NormalnyWeb"/>
        <w:ind w:left="720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 xml:space="preserve">c) opis techniczny Systemu, </w:t>
      </w:r>
    </w:p>
    <w:p w14:paraId="5094E824" w14:textId="7EBFF58D" w:rsidR="002B11B9" w:rsidRPr="001D445B" w:rsidRDefault="0095107D" w:rsidP="006E2152">
      <w:pPr>
        <w:pStyle w:val="NormalnyWeb"/>
        <w:ind w:left="720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d) opis techniczny wszystkich programów wchodza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cych w skład Systemu lub wymaganych do jego poprawnego funkcjonowania (w tym wersje tych systemów). </w:t>
      </w:r>
    </w:p>
    <w:p w14:paraId="7B9A7F92" w14:textId="77777777" w:rsidR="004A6368" w:rsidRPr="001D445B" w:rsidRDefault="00933960" w:rsidP="00752A0C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4</w:t>
      </w:r>
    </w:p>
    <w:p w14:paraId="711D03B7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Terminy</w:t>
      </w:r>
    </w:p>
    <w:p w14:paraId="0124711B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332D8BD" w14:textId="793BF1DE" w:rsidR="00F2358A" w:rsidRPr="001D445B" w:rsidRDefault="00F2358A" w:rsidP="00752A0C">
      <w:pPr>
        <w:pStyle w:val="Akapitzlist"/>
        <w:numPr>
          <w:ilvl w:val="0"/>
          <w:numId w:val="59"/>
        </w:numPr>
        <w:spacing w:after="200" w:line="276" w:lineRule="auto"/>
        <w:ind w:left="3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Przewidziany termin </w:t>
      </w:r>
      <w:r w:rsidR="00C9645E" w:rsidRPr="001D445B">
        <w:rPr>
          <w:rFonts w:asciiTheme="minorHAnsi" w:hAnsiTheme="minorHAnsi"/>
          <w:color w:val="000000" w:themeColor="text1"/>
          <w:sz w:val="24"/>
          <w:szCs w:val="24"/>
        </w:rPr>
        <w:t>dostawy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przedmiotu zamówienia:</w:t>
      </w:r>
      <w:r w:rsidR="00532C7F" w:rsidRPr="001D445B">
        <w:rPr>
          <w:rFonts w:asciiTheme="minorHAnsi" w:hAnsiTheme="minorHAnsi"/>
          <w:color w:val="000000" w:themeColor="text1"/>
          <w:sz w:val="24"/>
          <w:szCs w:val="24"/>
        </w:rPr>
        <w:t>…………, tj…… dni od daty podpisania umowy.</w:t>
      </w:r>
    </w:p>
    <w:p w14:paraId="5246B9C8" w14:textId="6B21223E" w:rsidR="00416C4F" w:rsidRPr="001D445B" w:rsidRDefault="00416C4F" w:rsidP="00752A0C">
      <w:pPr>
        <w:pStyle w:val="Akapitzlist"/>
        <w:numPr>
          <w:ilvl w:val="0"/>
          <w:numId w:val="59"/>
        </w:numPr>
        <w:spacing w:after="200" w:line="276" w:lineRule="auto"/>
        <w:ind w:left="3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Termin instalacji i szkolenia personelu:…………</w:t>
      </w:r>
    </w:p>
    <w:p w14:paraId="609579C4" w14:textId="4E7A56DB" w:rsidR="00D44334" w:rsidRPr="001D445B" w:rsidRDefault="00D44334" w:rsidP="00752A0C">
      <w:pPr>
        <w:pStyle w:val="Akapitzlist"/>
        <w:numPr>
          <w:ilvl w:val="0"/>
          <w:numId w:val="59"/>
        </w:numPr>
        <w:spacing w:after="200" w:line="276" w:lineRule="auto"/>
        <w:ind w:left="3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Termin odbioru całości prac przewidzianych w zapytaniu ofertowym</w:t>
      </w:r>
      <w:r w:rsidR="00807B74" w:rsidRPr="001D445B">
        <w:rPr>
          <w:rFonts w:asciiTheme="minorHAnsi" w:hAnsiTheme="minorHAnsi"/>
          <w:color w:val="000000" w:themeColor="text1"/>
          <w:sz w:val="24"/>
          <w:szCs w:val="24"/>
        </w:rPr>
        <w:t>:………, tj. maksymalnie 7 dni od daty zakończenia szkoleń personelu.</w:t>
      </w:r>
    </w:p>
    <w:p w14:paraId="1E35EC5D" w14:textId="77777777" w:rsidR="00F2358A" w:rsidRPr="001D445B" w:rsidRDefault="00F2358A" w:rsidP="00752A0C">
      <w:pPr>
        <w:pStyle w:val="Akapitzlist"/>
        <w:tabs>
          <w:tab w:val="left" w:pos="720"/>
        </w:tabs>
        <w:spacing w:after="20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08276D03" w14:textId="77777777" w:rsidR="00951B48" w:rsidRDefault="00951B48" w:rsidP="00752A0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478483B" w14:textId="3F6D14A9" w:rsidR="004A6368" w:rsidRPr="001D445B" w:rsidRDefault="00C9645E" w:rsidP="00752A0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>§ 5</w:t>
      </w:r>
    </w:p>
    <w:p w14:paraId="4578082D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Wynagrodzenie</w:t>
      </w:r>
    </w:p>
    <w:p w14:paraId="28DE9338" w14:textId="48A10474" w:rsidR="004A6368" w:rsidRPr="001D445B" w:rsidRDefault="00933960" w:rsidP="00752A0C">
      <w:pPr>
        <w:pStyle w:val="Akapitzlist"/>
        <w:numPr>
          <w:ilvl w:val="3"/>
          <w:numId w:val="6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Za wykonanie przedmiotu zamówienia określonego strony ustalają wynagrodzenie ryczałtowe, którego definicję określa art. 632 kodeksu cywilnego w wysokości: 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brutto …………… zł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(słownie………………………………………………….…), w tym podatek VAT w wysokości …..%,  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netto ……………. zł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(słownie :…………………………………………),</w:t>
      </w:r>
    </w:p>
    <w:p w14:paraId="7DC2A242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5C9F13F4" w14:textId="5BC3CEFD" w:rsidR="00197598" w:rsidRPr="001D445B" w:rsidRDefault="00197598" w:rsidP="00752A0C">
      <w:pPr>
        <w:pStyle w:val="NormalnyWeb"/>
        <w:numPr>
          <w:ilvl w:val="0"/>
          <w:numId w:val="61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Kwota wynagrodzenia, wskazana w ust.1 niniejszego paragrafu, jest kwota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stał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 xml:space="preserve"> nie podlegaj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>a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zmianom w czasie obowi</w:t>
      </w:r>
      <w:r w:rsidRPr="001D445B">
        <w:rPr>
          <w:rFonts w:asciiTheme="minorHAnsi" w:eastAsia="Calibri" w:hAnsiTheme="minorHAnsi"/>
          <w:color w:val="000000" w:themeColor="text1"/>
        </w:rPr>
        <w:t>ąz</w:t>
      </w:r>
      <w:r w:rsidRPr="001D445B">
        <w:rPr>
          <w:rFonts w:asciiTheme="minorHAnsi" w:hAnsiTheme="minorHAnsi"/>
          <w:color w:val="000000" w:themeColor="text1"/>
        </w:rPr>
        <w:t>ywania Umowy i w cało</w:t>
      </w:r>
      <w:r w:rsidRPr="001D445B">
        <w:rPr>
          <w:rFonts w:asciiTheme="minorHAnsi" w:eastAsia="Calibri" w:hAnsiTheme="minorHAnsi"/>
          <w:color w:val="000000" w:themeColor="text1"/>
        </w:rPr>
        <w:t>śc</w:t>
      </w:r>
      <w:r w:rsidRPr="001D445B">
        <w:rPr>
          <w:rFonts w:asciiTheme="minorHAnsi" w:hAnsiTheme="minorHAnsi"/>
          <w:color w:val="000000" w:themeColor="text1"/>
        </w:rPr>
        <w:t>i wyczerpuje ona roszczenia Wykonawcy z tytułu wykonania cało</w:t>
      </w:r>
      <w:r w:rsidRPr="001D445B">
        <w:rPr>
          <w:rFonts w:asciiTheme="minorHAnsi" w:eastAsia="Calibri" w:hAnsiTheme="minorHAnsi"/>
          <w:color w:val="000000" w:themeColor="text1"/>
        </w:rPr>
        <w:t>śc</w:t>
      </w:r>
      <w:r w:rsidRPr="001D445B">
        <w:rPr>
          <w:rFonts w:asciiTheme="minorHAnsi" w:hAnsiTheme="minorHAnsi"/>
          <w:color w:val="000000" w:themeColor="text1"/>
        </w:rPr>
        <w:t xml:space="preserve">i </w:t>
      </w:r>
      <w:r w:rsidRPr="001D445B">
        <w:rPr>
          <w:rFonts w:asciiTheme="minorHAnsi" w:eastAsia="Calibri" w:hAnsiTheme="minorHAnsi"/>
          <w:color w:val="000000" w:themeColor="text1"/>
        </w:rPr>
        <w:t>św</w:t>
      </w:r>
      <w:r w:rsidRPr="001D445B">
        <w:rPr>
          <w:rFonts w:asciiTheme="minorHAnsi" w:hAnsiTheme="minorHAnsi"/>
          <w:color w:val="000000" w:themeColor="text1"/>
        </w:rPr>
        <w:t>iadczeń</w:t>
      </w:r>
      <w:r w:rsidRPr="001D445B">
        <w:rPr>
          <w:rFonts w:asciiTheme="minorHAnsi" w:eastAsia="Calibri" w:hAnsiTheme="minorHAnsi"/>
          <w:color w:val="000000" w:themeColor="text1"/>
        </w:rPr>
        <w:t>́</w:t>
      </w:r>
      <w:r w:rsidRPr="001D445B">
        <w:rPr>
          <w:rFonts w:asciiTheme="minorHAnsi" w:hAnsiTheme="minorHAnsi"/>
          <w:color w:val="000000" w:themeColor="text1"/>
        </w:rPr>
        <w:t xml:space="preserve"> i obowi</w:t>
      </w:r>
      <w:r w:rsidRPr="001D445B">
        <w:rPr>
          <w:rFonts w:asciiTheme="minorHAnsi" w:eastAsia="Calibri" w:hAnsiTheme="minorHAnsi"/>
          <w:color w:val="000000" w:themeColor="text1"/>
        </w:rPr>
        <w:t>ąz</w:t>
      </w:r>
      <w:r w:rsidRPr="001D445B">
        <w:rPr>
          <w:rFonts w:asciiTheme="minorHAnsi" w:hAnsiTheme="minorHAnsi"/>
          <w:color w:val="000000" w:themeColor="text1"/>
        </w:rPr>
        <w:t>kó</w:t>
      </w:r>
      <w:r w:rsidRPr="001D445B">
        <w:rPr>
          <w:rFonts w:asciiTheme="minorHAnsi" w:eastAsia="Calibri" w:hAnsiTheme="minorHAnsi"/>
          <w:color w:val="000000" w:themeColor="text1"/>
        </w:rPr>
        <w:t>w</w:t>
      </w:r>
      <w:r w:rsidRPr="001D445B">
        <w:rPr>
          <w:rFonts w:asciiTheme="minorHAnsi" w:hAnsiTheme="minorHAnsi"/>
          <w:color w:val="000000" w:themeColor="text1"/>
        </w:rPr>
        <w:t xml:space="preserve"> okre</w:t>
      </w:r>
      <w:r w:rsidRPr="001D445B">
        <w:rPr>
          <w:rFonts w:asciiTheme="minorHAnsi" w:eastAsia="Calibri" w:hAnsiTheme="minorHAnsi"/>
          <w:color w:val="000000" w:themeColor="text1"/>
        </w:rPr>
        <w:t>śl</w:t>
      </w:r>
      <w:r w:rsidRPr="001D445B">
        <w:rPr>
          <w:rFonts w:asciiTheme="minorHAnsi" w:hAnsiTheme="minorHAnsi"/>
          <w:color w:val="000000" w:themeColor="text1"/>
        </w:rPr>
        <w:t>onych w Umowie.</w:t>
      </w:r>
    </w:p>
    <w:p w14:paraId="2073C148" w14:textId="77777777" w:rsidR="00197598" w:rsidRPr="001D445B" w:rsidRDefault="00197598" w:rsidP="00752A0C">
      <w:pPr>
        <w:pStyle w:val="NormalnyWeb"/>
        <w:numPr>
          <w:ilvl w:val="0"/>
          <w:numId w:val="61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Zapłata wynagrodzenia nale</w:t>
      </w:r>
      <w:r w:rsidRPr="001D445B">
        <w:rPr>
          <w:rFonts w:asciiTheme="minorHAnsi" w:eastAsia="Calibri" w:hAnsiTheme="minorHAnsi"/>
          <w:color w:val="000000" w:themeColor="text1"/>
        </w:rPr>
        <w:t>żn</w:t>
      </w:r>
      <w:r w:rsidRPr="001D445B">
        <w:rPr>
          <w:rFonts w:asciiTheme="minorHAnsi" w:hAnsiTheme="minorHAnsi"/>
          <w:color w:val="000000" w:themeColor="text1"/>
        </w:rPr>
        <w:t>ego Wykonawcy, okre</w:t>
      </w:r>
      <w:r w:rsidRPr="001D445B">
        <w:rPr>
          <w:rFonts w:asciiTheme="minorHAnsi" w:eastAsia="Calibri" w:hAnsiTheme="minorHAnsi"/>
          <w:color w:val="000000" w:themeColor="text1"/>
        </w:rPr>
        <w:t>śl</w:t>
      </w:r>
      <w:r w:rsidRPr="001D445B">
        <w:rPr>
          <w:rFonts w:asciiTheme="minorHAnsi" w:hAnsiTheme="minorHAnsi"/>
          <w:color w:val="000000" w:themeColor="text1"/>
        </w:rPr>
        <w:t>onego w ust. 1 niniejszego paragrafu, nast</w:t>
      </w:r>
      <w:r w:rsidRPr="001D445B">
        <w:rPr>
          <w:rFonts w:asciiTheme="minorHAnsi" w:eastAsia="Calibri" w:hAnsiTheme="minorHAnsi"/>
          <w:color w:val="000000" w:themeColor="text1"/>
        </w:rPr>
        <w:t>ąp</w:t>
      </w:r>
      <w:r w:rsidRPr="001D445B">
        <w:rPr>
          <w:rFonts w:asciiTheme="minorHAnsi" w:hAnsiTheme="minorHAnsi"/>
          <w:color w:val="000000" w:themeColor="text1"/>
        </w:rPr>
        <w:t>i na podstawie faktury VAT, kt</w:t>
      </w:r>
      <w:r w:rsidRPr="001D445B">
        <w:rPr>
          <w:rFonts w:asciiTheme="minorHAnsi" w:eastAsia="Calibri" w:hAnsiTheme="minorHAnsi"/>
          <w:color w:val="000000" w:themeColor="text1"/>
        </w:rPr>
        <w:t>ór</w:t>
      </w:r>
      <w:r w:rsidRPr="001D445B">
        <w:rPr>
          <w:rFonts w:asciiTheme="minorHAnsi" w:hAnsiTheme="minorHAnsi"/>
          <w:color w:val="000000" w:themeColor="text1"/>
        </w:rPr>
        <w:t>ą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Wykonawca uprawniony b</w:t>
      </w:r>
      <w:r w:rsidRPr="001D445B">
        <w:rPr>
          <w:rFonts w:asciiTheme="minorHAnsi" w:eastAsia="Calibri" w:hAnsiTheme="minorHAnsi"/>
          <w:color w:val="000000" w:themeColor="text1"/>
        </w:rPr>
        <w:t>ęd</w:t>
      </w:r>
      <w:r w:rsidRPr="001D445B">
        <w:rPr>
          <w:rFonts w:asciiTheme="minorHAnsi" w:hAnsiTheme="minorHAnsi"/>
          <w:color w:val="000000" w:themeColor="text1"/>
        </w:rPr>
        <w:t>zie wystawi</w:t>
      </w:r>
      <w:r w:rsidRPr="001D445B">
        <w:rPr>
          <w:rFonts w:asciiTheme="minorHAnsi" w:eastAsia="Calibri" w:hAnsiTheme="minorHAnsi"/>
          <w:color w:val="000000" w:themeColor="text1"/>
        </w:rPr>
        <w:t>ć́</w:t>
      </w:r>
      <w:r w:rsidRPr="001D445B">
        <w:rPr>
          <w:rFonts w:asciiTheme="minorHAnsi" w:hAnsiTheme="minorHAnsi"/>
          <w:color w:val="000000" w:themeColor="text1"/>
        </w:rPr>
        <w:t xml:space="preserve"> po wykonaniu wszystkich świadczeń́ i obowią</w:t>
      </w:r>
      <w:r w:rsidRPr="001D445B">
        <w:rPr>
          <w:rFonts w:asciiTheme="minorHAnsi" w:eastAsia="Calibri" w:hAnsiTheme="minorHAnsi"/>
          <w:color w:val="000000" w:themeColor="text1"/>
        </w:rPr>
        <w:t>z</w:t>
      </w:r>
      <w:r w:rsidRPr="001D445B">
        <w:rPr>
          <w:rFonts w:asciiTheme="minorHAnsi" w:hAnsiTheme="minorHAnsi"/>
          <w:color w:val="000000" w:themeColor="text1"/>
        </w:rPr>
        <w:t>kó</w:t>
      </w:r>
      <w:r w:rsidRPr="001D445B">
        <w:rPr>
          <w:rFonts w:asciiTheme="minorHAnsi" w:eastAsia="Calibri" w:hAnsiTheme="minorHAnsi"/>
          <w:color w:val="000000" w:themeColor="text1"/>
        </w:rPr>
        <w:t>w</w:t>
      </w:r>
      <w:r w:rsidRPr="001D445B">
        <w:rPr>
          <w:rFonts w:asciiTheme="minorHAnsi" w:hAnsiTheme="minorHAnsi"/>
          <w:color w:val="000000" w:themeColor="text1"/>
        </w:rPr>
        <w:t xml:space="preserve"> obj</w:t>
      </w:r>
      <w:r w:rsidRPr="001D445B">
        <w:rPr>
          <w:rFonts w:asciiTheme="minorHAnsi" w:eastAsia="Calibri" w:hAnsiTheme="minorHAnsi"/>
          <w:color w:val="000000" w:themeColor="text1"/>
        </w:rPr>
        <w:t>ęt</w:t>
      </w:r>
      <w:r w:rsidRPr="001D445B">
        <w:rPr>
          <w:rFonts w:asciiTheme="minorHAnsi" w:hAnsiTheme="minorHAnsi"/>
          <w:color w:val="000000" w:themeColor="text1"/>
        </w:rPr>
        <w:t xml:space="preserve">ych Przedmiotem Umowy, </w:t>
      </w:r>
    </w:p>
    <w:p w14:paraId="5DCD5393" w14:textId="54DC7D36" w:rsidR="00197598" w:rsidRPr="001D445B" w:rsidRDefault="00197598" w:rsidP="00752A0C">
      <w:pPr>
        <w:pStyle w:val="NormalnyWeb"/>
        <w:numPr>
          <w:ilvl w:val="0"/>
          <w:numId w:val="61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Dokumentem potwierdzającym wykonanie wszystkich świadczeń́ i obowią</w:t>
      </w:r>
      <w:r w:rsidRPr="001D445B">
        <w:rPr>
          <w:rFonts w:asciiTheme="minorHAnsi" w:eastAsia="Calibri" w:hAnsiTheme="minorHAnsi"/>
          <w:color w:val="000000" w:themeColor="text1"/>
        </w:rPr>
        <w:t>z</w:t>
      </w:r>
      <w:r w:rsidRPr="001D445B">
        <w:rPr>
          <w:rFonts w:asciiTheme="minorHAnsi" w:hAnsiTheme="minorHAnsi"/>
          <w:color w:val="000000" w:themeColor="text1"/>
        </w:rPr>
        <w:t>kó</w:t>
      </w:r>
      <w:r w:rsidRPr="001D445B">
        <w:rPr>
          <w:rFonts w:asciiTheme="minorHAnsi" w:eastAsia="Calibri" w:hAnsiTheme="minorHAnsi"/>
          <w:color w:val="000000" w:themeColor="text1"/>
        </w:rPr>
        <w:t>w</w:t>
      </w:r>
      <w:r w:rsidRPr="001D445B">
        <w:rPr>
          <w:rFonts w:asciiTheme="minorHAnsi" w:hAnsiTheme="minorHAnsi"/>
          <w:color w:val="000000" w:themeColor="text1"/>
        </w:rPr>
        <w:t xml:space="preserve"> obj</w:t>
      </w:r>
      <w:r w:rsidRPr="001D445B">
        <w:rPr>
          <w:rFonts w:asciiTheme="minorHAnsi" w:eastAsia="Calibri" w:hAnsiTheme="minorHAnsi"/>
          <w:color w:val="000000" w:themeColor="text1"/>
        </w:rPr>
        <w:t>ęt</w:t>
      </w:r>
      <w:r w:rsidRPr="001D445B">
        <w:rPr>
          <w:rFonts w:asciiTheme="minorHAnsi" w:hAnsiTheme="minorHAnsi"/>
          <w:color w:val="000000" w:themeColor="text1"/>
        </w:rPr>
        <w:t>ych Przedmiotem Umowy będzie Protokół Odbioru Ko</w:t>
      </w:r>
      <w:r w:rsidRPr="001D445B">
        <w:rPr>
          <w:rFonts w:asciiTheme="minorHAnsi" w:eastAsia="Calibri" w:hAnsiTheme="minorHAnsi"/>
          <w:color w:val="000000" w:themeColor="text1"/>
        </w:rPr>
        <w:t>ńc</w:t>
      </w:r>
      <w:r w:rsidRPr="001D445B">
        <w:rPr>
          <w:rFonts w:asciiTheme="minorHAnsi" w:hAnsiTheme="minorHAnsi"/>
          <w:color w:val="000000" w:themeColor="text1"/>
        </w:rPr>
        <w:t>owego Przedmiotu Umowy, podpisany przez upowa</w:t>
      </w:r>
      <w:r w:rsidRPr="001D445B">
        <w:rPr>
          <w:rFonts w:asciiTheme="minorHAnsi" w:eastAsia="Calibri" w:hAnsiTheme="minorHAnsi"/>
          <w:color w:val="000000" w:themeColor="text1"/>
        </w:rPr>
        <w:t>żn</w:t>
      </w:r>
      <w:r w:rsidRPr="001D445B">
        <w:rPr>
          <w:rFonts w:asciiTheme="minorHAnsi" w:hAnsiTheme="minorHAnsi"/>
          <w:color w:val="000000" w:themeColor="text1"/>
        </w:rPr>
        <w:t>ionych przedstawicieli Zamawiaj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 xml:space="preserve">ego i Wykonawcy. </w:t>
      </w:r>
    </w:p>
    <w:p w14:paraId="290C29BC" w14:textId="33D13E23" w:rsidR="00197598" w:rsidRPr="001D445B" w:rsidRDefault="00197598" w:rsidP="00752A0C">
      <w:pPr>
        <w:pStyle w:val="NormalnyWeb"/>
        <w:numPr>
          <w:ilvl w:val="0"/>
          <w:numId w:val="61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Zapłata wynagrodzenia nale</w:t>
      </w:r>
      <w:r w:rsidRPr="001D445B">
        <w:rPr>
          <w:rFonts w:asciiTheme="minorHAnsi" w:eastAsia="Calibri" w:hAnsiTheme="minorHAnsi"/>
          <w:color w:val="000000" w:themeColor="text1"/>
        </w:rPr>
        <w:t>żn</w:t>
      </w:r>
      <w:r w:rsidRPr="001D445B">
        <w:rPr>
          <w:rFonts w:asciiTheme="minorHAnsi" w:hAnsiTheme="minorHAnsi"/>
          <w:color w:val="000000" w:themeColor="text1"/>
        </w:rPr>
        <w:t>ego Wykonawcy b</w:t>
      </w:r>
      <w:r w:rsidRPr="001D445B">
        <w:rPr>
          <w:rFonts w:asciiTheme="minorHAnsi" w:eastAsia="Calibri" w:hAnsiTheme="minorHAnsi"/>
          <w:color w:val="000000" w:themeColor="text1"/>
        </w:rPr>
        <w:t>ęd</w:t>
      </w:r>
      <w:r w:rsidRPr="001D445B">
        <w:rPr>
          <w:rFonts w:asciiTheme="minorHAnsi" w:hAnsiTheme="minorHAnsi"/>
          <w:color w:val="000000" w:themeColor="text1"/>
        </w:rPr>
        <w:t>zie nast</w:t>
      </w:r>
      <w:r w:rsidRPr="001D445B">
        <w:rPr>
          <w:rFonts w:asciiTheme="minorHAnsi" w:eastAsia="Calibri" w:hAnsiTheme="minorHAnsi"/>
          <w:color w:val="000000" w:themeColor="text1"/>
        </w:rPr>
        <w:t>ęp</w:t>
      </w:r>
      <w:r w:rsidRPr="001D445B">
        <w:rPr>
          <w:rFonts w:asciiTheme="minorHAnsi" w:hAnsiTheme="minorHAnsi"/>
          <w:color w:val="000000" w:themeColor="text1"/>
        </w:rPr>
        <w:t>ować</w:t>
      </w:r>
      <w:r w:rsidRPr="001D445B">
        <w:rPr>
          <w:rFonts w:asciiTheme="minorHAnsi" w:eastAsia="Calibri" w:hAnsiTheme="minorHAnsi"/>
          <w:color w:val="000000" w:themeColor="text1"/>
        </w:rPr>
        <w:t>́</w:t>
      </w:r>
      <w:r w:rsidRPr="001D445B">
        <w:rPr>
          <w:rFonts w:asciiTheme="minorHAnsi" w:hAnsiTheme="minorHAnsi"/>
          <w:color w:val="000000" w:themeColor="text1"/>
        </w:rPr>
        <w:t xml:space="preserve"> w terminie 30 dni od daty dor</w:t>
      </w:r>
      <w:r w:rsidRPr="001D445B">
        <w:rPr>
          <w:rFonts w:asciiTheme="minorHAnsi" w:eastAsia="Calibri" w:hAnsiTheme="minorHAnsi"/>
          <w:color w:val="000000" w:themeColor="text1"/>
        </w:rPr>
        <w:t>ęc</w:t>
      </w:r>
      <w:r w:rsidRPr="001D445B">
        <w:rPr>
          <w:rFonts w:asciiTheme="minorHAnsi" w:hAnsiTheme="minorHAnsi"/>
          <w:color w:val="000000" w:themeColor="text1"/>
        </w:rPr>
        <w:t>zenia przez Wykonawc</w:t>
      </w:r>
      <w:r w:rsidRPr="001D445B">
        <w:rPr>
          <w:rFonts w:asciiTheme="minorHAnsi" w:eastAsia="Calibri" w:hAnsiTheme="minorHAnsi"/>
          <w:color w:val="000000" w:themeColor="text1"/>
        </w:rPr>
        <w:t>ę̨</w:t>
      </w:r>
      <w:r w:rsidRPr="001D445B">
        <w:rPr>
          <w:rFonts w:asciiTheme="minorHAnsi" w:hAnsiTheme="minorHAnsi"/>
          <w:color w:val="000000" w:themeColor="text1"/>
        </w:rPr>
        <w:t xml:space="preserve"> prawidłowo wystawionej faktury VAT, przelewem na rachunek bankowy Wykonawcy. </w:t>
      </w:r>
    </w:p>
    <w:p w14:paraId="52A9EA63" w14:textId="54BA693F" w:rsidR="00197598" w:rsidRPr="001D445B" w:rsidRDefault="00197598" w:rsidP="00752A0C">
      <w:pPr>
        <w:pStyle w:val="NormalnyWeb"/>
        <w:numPr>
          <w:ilvl w:val="0"/>
          <w:numId w:val="61"/>
        </w:numPr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Za datę</w:t>
      </w:r>
      <w:r w:rsidRPr="001D445B">
        <w:rPr>
          <w:rFonts w:asciiTheme="minorHAnsi" w:eastAsia="Calibri" w:hAnsiTheme="minorHAnsi"/>
          <w:color w:val="000000" w:themeColor="text1"/>
        </w:rPr>
        <w:t>̨</w:t>
      </w:r>
      <w:r w:rsidRPr="001D445B">
        <w:rPr>
          <w:rFonts w:asciiTheme="minorHAnsi" w:hAnsiTheme="minorHAnsi"/>
          <w:color w:val="000000" w:themeColor="text1"/>
        </w:rPr>
        <w:t xml:space="preserve"> zapłaty wynagrodzenia, </w:t>
      </w:r>
      <w:r w:rsidR="00183088" w:rsidRPr="001D445B">
        <w:rPr>
          <w:rFonts w:asciiTheme="minorHAnsi" w:hAnsiTheme="minorHAnsi"/>
          <w:color w:val="000000" w:themeColor="text1"/>
        </w:rPr>
        <w:t>uwa</w:t>
      </w:r>
      <w:r w:rsidR="00183088" w:rsidRPr="001D445B">
        <w:rPr>
          <w:rFonts w:asciiTheme="minorHAnsi" w:eastAsia="Calibri" w:hAnsiTheme="minorHAnsi"/>
          <w:color w:val="000000" w:themeColor="text1"/>
        </w:rPr>
        <w:t>ża</w:t>
      </w:r>
      <w:r w:rsidRPr="001D445B">
        <w:rPr>
          <w:rFonts w:asciiTheme="minorHAnsi" w:hAnsiTheme="minorHAnsi"/>
          <w:color w:val="000000" w:themeColor="text1"/>
        </w:rPr>
        <w:t xml:space="preserve"> si</w:t>
      </w:r>
      <w:r w:rsidRPr="001D445B">
        <w:rPr>
          <w:rFonts w:asciiTheme="minorHAnsi" w:eastAsia="Calibri" w:hAnsiTheme="minorHAnsi"/>
          <w:color w:val="000000" w:themeColor="text1"/>
        </w:rPr>
        <w:t>ę̨</w:t>
      </w:r>
      <w:r w:rsidRPr="001D445B">
        <w:rPr>
          <w:rFonts w:asciiTheme="minorHAnsi" w:hAnsiTheme="minorHAnsi"/>
          <w:color w:val="000000" w:themeColor="text1"/>
        </w:rPr>
        <w:t xml:space="preserve"> dat</w:t>
      </w:r>
      <w:r w:rsidRPr="001D445B">
        <w:rPr>
          <w:rFonts w:asciiTheme="minorHAnsi" w:eastAsia="Calibri" w:hAnsiTheme="minorHAnsi"/>
          <w:color w:val="000000" w:themeColor="text1"/>
        </w:rPr>
        <w:t>ę̨</w:t>
      </w:r>
      <w:r w:rsidRPr="001D445B">
        <w:rPr>
          <w:rFonts w:asciiTheme="minorHAnsi" w:hAnsiTheme="minorHAnsi"/>
          <w:color w:val="000000" w:themeColor="text1"/>
        </w:rPr>
        <w:t xml:space="preserve"> obci</w:t>
      </w:r>
      <w:r w:rsidRPr="001D445B">
        <w:rPr>
          <w:rFonts w:asciiTheme="minorHAnsi" w:eastAsia="Calibri" w:hAnsiTheme="minorHAnsi"/>
          <w:color w:val="000000" w:themeColor="text1"/>
        </w:rPr>
        <w:t>ążen</w:t>
      </w:r>
      <w:r w:rsidRPr="001D445B">
        <w:rPr>
          <w:rFonts w:asciiTheme="minorHAnsi" w:hAnsiTheme="minorHAnsi"/>
          <w:color w:val="000000" w:themeColor="text1"/>
        </w:rPr>
        <w:t>ia kwot</w:t>
      </w:r>
      <w:r w:rsidRPr="001D445B">
        <w:rPr>
          <w:rFonts w:asciiTheme="minorHAnsi" w:eastAsia="Calibri" w:hAnsiTheme="minorHAnsi"/>
          <w:color w:val="000000" w:themeColor="text1"/>
        </w:rPr>
        <w:t>ą</w:t>
      </w:r>
      <w:r w:rsidRPr="001D445B">
        <w:rPr>
          <w:rFonts w:asciiTheme="minorHAnsi" w:hAnsiTheme="minorHAnsi"/>
          <w:color w:val="000000" w:themeColor="text1"/>
        </w:rPr>
        <w:t xml:space="preserve"> wynagrodzenia rachunku bankowego Zamawiaj</w:t>
      </w:r>
      <w:r w:rsidRPr="001D445B">
        <w:rPr>
          <w:rFonts w:asciiTheme="minorHAnsi" w:eastAsia="Calibri" w:hAnsiTheme="minorHAnsi"/>
          <w:color w:val="000000" w:themeColor="text1"/>
        </w:rPr>
        <w:t>ąc</w:t>
      </w:r>
      <w:r w:rsidRPr="001D445B">
        <w:rPr>
          <w:rFonts w:asciiTheme="minorHAnsi" w:hAnsiTheme="minorHAnsi"/>
          <w:color w:val="000000" w:themeColor="text1"/>
        </w:rPr>
        <w:t xml:space="preserve">ego. </w:t>
      </w:r>
    </w:p>
    <w:p w14:paraId="4094DAC3" w14:textId="61A3D2C9" w:rsidR="004A6368" w:rsidRPr="001D445B" w:rsidRDefault="008B7DED" w:rsidP="00752A0C">
      <w:pPr>
        <w:numPr>
          <w:ilvl w:val="0"/>
          <w:numId w:val="61"/>
        </w:numPr>
        <w:tabs>
          <w:tab w:val="left" w:pos="720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Rozliczenia między Zamawiającym a Wykonawcą prowadzone będą w polskich złotych.</w:t>
      </w:r>
    </w:p>
    <w:p w14:paraId="35E17C1C" w14:textId="5FB5C206" w:rsidR="004A6368" w:rsidRPr="001D445B" w:rsidRDefault="00933960" w:rsidP="00752A0C">
      <w:pPr>
        <w:overflowPunct w:val="0"/>
        <w:autoSpaceDE w:val="0"/>
        <w:autoSpaceDN w:val="0"/>
        <w:adjustRightInd w:val="0"/>
        <w:spacing w:before="120"/>
        <w:ind w:left="357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</w:t>
      </w:r>
      <w:r w:rsidR="001B31BA"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6</w:t>
      </w:r>
    </w:p>
    <w:p w14:paraId="2662FEE9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Gwarancja i rękojmia</w:t>
      </w:r>
    </w:p>
    <w:p w14:paraId="3EDA0816" w14:textId="516EC977" w:rsidR="004A6368" w:rsidRPr="001D445B" w:rsidRDefault="00933960" w:rsidP="00752A0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Wykonawca udziela </w:t>
      </w:r>
      <w:r w:rsidR="00D35A11" w:rsidRPr="001D445B">
        <w:rPr>
          <w:rFonts w:asciiTheme="minorHAnsi" w:hAnsiTheme="minorHAnsi"/>
          <w:color w:val="000000" w:themeColor="text1"/>
          <w:sz w:val="24"/>
          <w:szCs w:val="24"/>
        </w:rPr>
        <w:t>3 -</w:t>
      </w:r>
      <w:r w:rsidR="00183088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letniej gwarancji i rękojmi na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dostarczony przedmiot umowy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od dnia podpisania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protokołu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odbioru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końcowego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bez zastrzeżeń przez Zamawiającego.</w:t>
      </w:r>
    </w:p>
    <w:p w14:paraId="4D750CDB" w14:textId="77777777" w:rsidR="004A6368" w:rsidRPr="001D445B" w:rsidRDefault="00933960" w:rsidP="00752A0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Zamawiający powiadomi Wykonawcę o wszelkich ujawnionych usterkach w terminie 3 dni od dnia ich ujawnienia.</w:t>
      </w:r>
    </w:p>
    <w:p w14:paraId="1E7B17BC" w14:textId="3E5CEEC0" w:rsidR="004A6368" w:rsidRPr="001D445B" w:rsidRDefault="00933960" w:rsidP="00752A0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W przypadku stwierdzenia w trakcie eksploatacji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przedmiotu umowy,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wad lub usterek, Wykonawca zobowiązany jest do ich usunięcia u w ciągu 7 dni od dnia doręczenia zawiadomienia o ujawnionych usterkach. W przypadku, kiedy z obiektywnych powodów niemożliwe jest dotrzymanie tego terminu strony ustalą termin na usunięcie zgłoszonych usterek.</w:t>
      </w:r>
    </w:p>
    <w:p w14:paraId="734A4988" w14:textId="47DDD362" w:rsidR="004A6368" w:rsidRPr="001D445B" w:rsidRDefault="00933960" w:rsidP="00752A0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Strata lub szkoda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w dostawie,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w okresie między datą rozpoczęcia a zakończeniem terminów gwarancji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powinna być naprawiona przez Wykonawcę i na jego koszt, jeżeli utrata lub zniszczenie wynika z działań lub zaniedbania Wykonawcy.</w:t>
      </w:r>
    </w:p>
    <w:p w14:paraId="5779A948" w14:textId="77777777" w:rsidR="004A6368" w:rsidRPr="001D445B" w:rsidRDefault="00933960" w:rsidP="00752A0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lastRenderedPageBreak/>
        <w:t>Termin biegu gwarancji i rękojmi ulega zawieszeniu na czas pomiędzy zgłoszeniem Wykonawcy wady lub usterki a jej prawidłowym usunięciem potwierdzonym przez Zamawiającego.</w:t>
      </w:r>
    </w:p>
    <w:p w14:paraId="716019ED" w14:textId="100B0601" w:rsidR="004A6368" w:rsidRPr="001D445B" w:rsidRDefault="001B31BA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7</w:t>
      </w:r>
    </w:p>
    <w:p w14:paraId="0ECF9316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Kary umowne i roszczenia odszkodowawcze</w:t>
      </w:r>
    </w:p>
    <w:p w14:paraId="4C4A5B61" w14:textId="77777777" w:rsidR="004A6368" w:rsidRPr="001D445B" w:rsidRDefault="00933960" w:rsidP="00752A0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Strony zastrzegają prawo naliczania kar umownych za nieterminowe lub nienależyte wykonanie przedmiotu umowy.</w:t>
      </w:r>
    </w:p>
    <w:p w14:paraId="5BA06E68" w14:textId="77777777" w:rsidR="004A6368" w:rsidRPr="001D445B" w:rsidRDefault="00933960" w:rsidP="00752A0C">
      <w:pPr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Kary będą naliczane w następujących przypadkach:</w:t>
      </w:r>
    </w:p>
    <w:p w14:paraId="34B86147" w14:textId="77777777" w:rsidR="004A6368" w:rsidRPr="001D445B" w:rsidRDefault="00933960" w:rsidP="00752A0C">
      <w:pPr>
        <w:numPr>
          <w:ilvl w:val="0"/>
          <w:numId w:val="48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Wykonawca zapłaci Zamawiającemu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karę umowną za:</w:t>
      </w:r>
    </w:p>
    <w:p w14:paraId="2099A4A2" w14:textId="4662F503" w:rsidR="004A6368" w:rsidRPr="001D445B" w:rsidRDefault="00F11CB7" w:rsidP="00752A0C">
      <w:pPr>
        <w:numPr>
          <w:ilvl w:val="0"/>
          <w:numId w:val="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zwłokę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w wykonaniu przedmiotu umowy w wysokości 0,1% wynagrodzenia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="001150F1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ust. 1, za każdy dzień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zwłoki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, w stosunku do terminu zakończenia określonego w §4 </w:t>
      </w:r>
      <w:r w:rsidR="00807B74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ust. 3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>umowy.</w:t>
      </w:r>
    </w:p>
    <w:p w14:paraId="414D9BD1" w14:textId="15F3EE4E" w:rsidR="004A6368" w:rsidRPr="001D445B" w:rsidRDefault="00933960" w:rsidP="00752A0C">
      <w:pPr>
        <w:numPr>
          <w:ilvl w:val="0"/>
          <w:numId w:val="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opóźnienie w usunięciu usterek stwierdzonych przy odbiorze końcowym lub w okresie obowiązywania gwarancji – w wysokości 0,1% wynagrodzenia umownego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="001150F1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ust. 1 za każdy dzień opóźnienia liczony od dnia terminu wyznaczonego na usunięcie usterki</w:t>
      </w:r>
    </w:p>
    <w:p w14:paraId="595F66E8" w14:textId="78C77D48" w:rsidR="004A6368" w:rsidRPr="001D445B" w:rsidRDefault="00933960" w:rsidP="00752A0C">
      <w:pPr>
        <w:numPr>
          <w:ilvl w:val="0"/>
          <w:numId w:val="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za odstąpienie od umowy z przyczyn leżących po stronie Wykonawcy w wysokości 10% wynagrodzenia umownego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="001150F1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ust. 1.</w:t>
      </w:r>
    </w:p>
    <w:p w14:paraId="3BFBC526" w14:textId="77777777" w:rsidR="004A6368" w:rsidRPr="001D445B" w:rsidRDefault="00933960" w:rsidP="00752A0C">
      <w:pPr>
        <w:numPr>
          <w:ilvl w:val="0"/>
          <w:numId w:val="48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Zamawiający zapłaci Wykonawcy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karę umowną za:</w:t>
      </w:r>
    </w:p>
    <w:p w14:paraId="44C707BD" w14:textId="5743BD96" w:rsidR="004A6368" w:rsidRPr="001D445B" w:rsidRDefault="00933960" w:rsidP="00752A0C">
      <w:pPr>
        <w:numPr>
          <w:ilvl w:val="0"/>
          <w:numId w:val="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odstąpienie od umowy z przyczyn leżących po stronie Zamawiającego w wysokości 10% wynagrodzenia umownego brutto określonego w </w:t>
      </w:r>
      <w:r w:rsidR="001B31BA" w:rsidRPr="001D445B">
        <w:rPr>
          <w:rFonts w:asciiTheme="minorHAnsi" w:hAnsiTheme="minorHAnsi"/>
          <w:color w:val="000000" w:themeColor="text1"/>
          <w:sz w:val="24"/>
          <w:szCs w:val="24"/>
        </w:rPr>
        <w:t>§ 5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ust. 1.</w:t>
      </w:r>
    </w:p>
    <w:p w14:paraId="2280BBB3" w14:textId="77777777" w:rsidR="004A6368" w:rsidRPr="001D445B" w:rsidRDefault="00933960" w:rsidP="00752A0C">
      <w:pPr>
        <w:numPr>
          <w:ilvl w:val="0"/>
          <w:numId w:val="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opóźnienie w zapłacie faktury w wysokości odsetek ustawowych za każdy dzień opóźnienia.</w:t>
      </w:r>
    </w:p>
    <w:p w14:paraId="3FAD73EE" w14:textId="5D5E4BAE" w:rsidR="004A6368" w:rsidRPr="001D445B" w:rsidRDefault="00933960" w:rsidP="00752A0C">
      <w:pPr>
        <w:numPr>
          <w:ilvl w:val="0"/>
          <w:numId w:val="27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Zamawiającemu przysługuje prawo potrącenia kar umownych z należytego Wykonawcy wynagrodzenia, a także dochodzenia ich na zasadach ogólnych.</w:t>
      </w:r>
    </w:p>
    <w:p w14:paraId="7C454A3F" w14:textId="77777777" w:rsidR="004A6368" w:rsidRPr="001D445B" w:rsidRDefault="00933960" w:rsidP="00752A0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Jeżeli wysokość zastrzeżonych kar umownych nie pokrywa poniesionej szkody, stronom przysługuje prawo dochodzenia odszkodowania uzupełniającego do wysokości rzeczywiście poniesionej szkody.</w:t>
      </w:r>
    </w:p>
    <w:p w14:paraId="093E5C75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386DBADD" w14:textId="3ECC1B4D" w:rsidR="004A6368" w:rsidRPr="001D445B" w:rsidRDefault="001B31BA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8</w:t>
      </w:r>
    </w:p>
    <w:p w14:paraId="64A67943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Odstąpienie od umowy</w:t>
      </w:r>
    </w:p>
    <w:p w14:paraId="6186FC65" w14:textId="77777777" w:rsidR="004A6368" w:rsidRPr="001D445B" w:rsidRDefault="00933960" w:rsidP="00752A0C">
      <w:pPr>
        <w:numPr>
          <w:ilvl w:val="6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357" w:hanging="357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Zamawiającemu przysługuje prawo odstąpienia od umowy lub jej części:</w:t>
      </w:r>
    </w:p>
    <w:p w14:paraId="128D8E9A" w14:textId="77777777" w:rsidR="004A6368" w:rsidRPr="001D445B" w:rsidRDefault="00933960" w:rsidP="00752A0C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14:paraId="5BA4709A" w14:textId="77777777" w:rsidR="004A6368" w:rsidRPr="001D445B" w:rsidRDefault="00933960" w:rsidP="00752A0C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jeżeli zostanie dokonane w trybie postępowania egzekucyjnego zajęcie składników majątku wykonawcy o tak znacznej wartości, że, wykonanie umowy przez wykonawcę będzie zagrożone. </w:t>
      </w:r>
    </w:p>
    <w:p w14:paraId="65B3A29E" w14:textId="2EAF0468" w:rsidR="004A6368" w:rsidRPr="001D445B" w:rsidRDefault="00933960" w:rsidP="00752A0C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jeżeli Wykonawca tak dalece opóźnia się z wykonaniem przedmiotu umowy , iż nie jest prawdopodobne ,że zdoła go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dostarczyć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w umówionym terminie.</w:t>
      </w:r>
    </w:p>
    <w:p w14:paraId="37726655" w14:textId="77777777" w:rsidR="004A6368" w:rsidRPr="001D445B" w:rsidRDefault="00933960" w:rsidP="00752A0C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jeżeli wykonawca wykonuje przedmiot umowy wadliwie lub w sposób sprzeczny z umową, niezgodnie z uzgodnieniami  lub zaleceniami Zamawiającego i pomimo wezwania do zmiany sposobu wykonania i wyznaczenia odpowiedniego terminu nie wywiązuje się należycie z umowy.</w:t>
      </w:r>
    </w:p>
    <w:p w14:paraId="3ACCAA0A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ind w:left="66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58A40F55" w14:textId="77777777" w:rsidR="004A6368" w:rsidRPr="001D445B" w:rsidRDefault="00933960" w:rsidP="00752A0C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Zamawiający w razie odstąpienia od umowy z przyczyn, za które Wykonawca nie odpowiada zobowiązany jest do:</w:t>
      </w:r>
    </w:p>
    <w:p w14:paraId="28ED1795" w14:textId="77777777" w:rsidR="004A6368" w:rsidRPr="001D445B" w:rsidRDefault="004A6368" w:rsidP="00752A0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01488C1F" w14:textId="1C099E67" w:rsidR="004A6368" w:rsidRPr="001D445B" w:rsidRDefault="00933960" w:rsidP="00752A0C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rozliczenia się z wykonawcą z tytułu nierozliczonych w inny sposób kosztów </w:t>
      </w:r>
      <w:r w:rsidR="00C34B8E" w:rsidRPr="001D445B">
        <w:rPr>
          <w:rFonts w:asciiTheme="minorHAnsi" w:hAnsiTheme="minorHAnsi"/>
          <w:color w:val="000000" w:themeColor="text1"/>
          <w:sz w:val="24"/>
          <w:szCs w:val="24"/>
        </w:rPr>
        <w:t>dostawy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5FDE930" w14:textId="77777777" w:rsidR="004A6368" w:rsidRPr="001D445B" w:rsidRDefault="004A6368" w:rsidP="00752A0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74F015A3" w14:textId="77777777" w:rsidR="004A6368" w:rsidRPr="001D445B" w:rsidRDefault="00933960" w:rsidP="00752A0C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14:paraId="397B0859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3FFC1B2B" w14:textId="35828062" w:rsidR="004A6368" w:rsidRPr="001D445B" w:rsidRDefault="001B31BA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9</w:t>
      </w:r>
    </w:p>
    <w:p w14:paraId="45AB1C7C" w14:textId="5A14081F" w:rsidR="004A6368" w:rsidRPr="001D445B" w:rsidRDefault="00392088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Odbio</w:t>
      </w:r>
      <w:r w:rsidR="00933960" w:rsidRPr="001D445B">
        <w:rPr>
          <w:rFonts w:asciiTheme="minorHAnsi" w:hAnsiTheme="minorHAnsi"/>
          <w:b/>
          <w:color w:val="000000" w:themeColor="text1"/>
          <w:sz w:val="24"/>
          <w:szCs w:val="24"/>
        </w:rPr>
        <w:t>r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y</w:t>
      </w:r>
    </w:p>
    <w:p w14:paraId="50708F0C" w14:textId="77777777" w:rsidR="00FB1AE8" w:rsidRPr="001D445B" w:rsidRDefault="00FB1AE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EE4C976" w14:textId="40EFFA6B" w:rsidR="00C506B6" w:rsidRPr="001D445B" w:rsidRDefault="00C506B6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1</w:t>
      </w:r>
      <w:r w:rsidR="00FB1AE8" w:rsidRPr="001D445B">
        <w:rPr>
          <w:rFonts w:asciiTheme="minorHAnsi" w:hAnsiTheme="minorHAnsi"/>
          <w:color w:val="000000" w:themeColor="text1"/>
        </w:rPr>
        <w:t>.</w:t>
      </w:r>
      <w:r w:rsidR="00FB1AE8" w:rsidRPr="001D445B">
        <w:rPr>
          <w:rFonts w:asciiTheme="minorHAnsi" w:hAnsiTheme="minorHAnsi"/>
          <w:color w:val="000000" w:themeColor="text1"/>
        </w:rPr>
        <w:tab/>
      </w:r>
      <w:r w:rsidR="00297874" w:rsidRPr="001D445B">
        <w:rPr>
          <w:rFonts w:asciiTheme="minorHAnsi" w:hAnsiTheme="minorHAnsi"/>
          <w:color w:val="000000" w:themeColor="text1"/>
        </w:rPr>
        <w:t>Dostawa systemu zostanie potwierdzona protokołem odbioru środka trwałego.</w:t>
      </w:r>
      <w:r w:rsidR="00FB1AE8" w:rsidRPr="001D445B">
        <w:rPr>
          <w:rFonts w:asciiTheme="minorHAnsi" w:hAnsiTheme="minorHAnsi"/>
          <w:color w:val="000000" w:themeColor="text1"/>
        </w:rPr>
        <w:t xml:space="preserve"> </w:t>
      </w:r>
    </w:p>
    <w:p w14:paraId="30F0A47C" w14:textId="337914C2" w:rsidR="00D4113E" w:rsidRPr="001D445B" w:rsidRDefault="00D4113E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 xml:space="preserve">2. </w:t>
      </w:r>
      <w:r w:rsidR="0076506F" w:rsidRPr="001D445B">
        <w:rPr>
          <w:rFonts w:asciiTheme="minorHAnsi" w:hAnsiTheme="minorHAnsi"/>
          <w:color w:val="000000" w:themeColor="text1"/>
        </w:rPr>
        <w:t xml:space="preserve">W ramach odbioru końcowego Wykonawca przeprowadzi test sprawdzający, trwający </w:t>
      </w:r>
      <w:r w:rsidRPr="001D445B">
        <w:rPr>
          <w:rFonts w:asciiTheme="minorHAnsi" w:hAnsiTheme="minorHAnsi"/>
          <w:color w:val="000000" w:themeColor="text1"/>
        </w:rPr>
        <w:t xml:space="preserve">co najmniej </w:t>
      </w:r>
      <w:r w:rsidR="00D35A11" w:rsidRPr="001D445B">
        <w:rPr>
          <w:rFonts w:asciiTheme="minorHAnsi" w:hAnsiTheme="minorHAnsi"/>
          <w:b/>
          <w:color w:val="000000" w:themeColor="text1"/>
        </w:rPr>
        <w:t>7</w:t>
      </w:r>
      <w:r w:rsidR="0076506F" w:rsidRPr="001D445B">
        <w:rPr>
          <w:rFonts w:asciiTheme="minorHAnsi" w:hAnsiTheme="minorHAnsi"/>
          <w:color w:val="000000" w:themeColor="text1"/>
        </w:rPr>
        <w:t xml:space="preserve"> dni w celu sprawdzenia, czy s</w:t>
      </w:r>
      <w:r w:rsidRPr="001D445B">
        <w:rPr>
          <w:rFonts w:asciiTheme="minorHAnsi" w:hAnsiTheme="minorHAnsi"/>
          <w:color w:val="000000" w:themeColor="text1"/>
        </w:rPr>
        <w:t xml:space="preserve">ystem funkcjonuje zgodnie ze swym przeznaczeniem, w </w:t>
      </w:r>
      <w:r w:rsidR="0076506F" w:rsidRPr="001D445B">
        <w:rPr>
          <w:rFonts w:asciiTheme="minorHAnsi" w:hAnsiTheme="minorHAnsi"/>
          <w:color w:val="000000" w:themeColor="text1"/>
        </w:rPr>
        <w:t>szczególności</w:t>
      </w:r>
      <w:r w:rsidRPr="001D445B">
        <w:rPr>
          <w:rFonts w:asciiTheme="minorHAnsi" w:hAnsiTheme="minorHAnsi"/>
          <w:color w:val="000000" w:themeColor="text1"/>
        </w:rPr>
        <w:t xml:space="preserve"> pod </w:t>
      </w:r>
      <w:r w:rsidR="0076506F" w:rsidRPr="001D445B">
        <w:rPr>
          <w:rFonts w:asciiTheme="minorHAnsi" w:hAnsiTheme="minorHAnsi"/>
          <w:color w:val="000000" w:themeColor="text1"/>
        </w:rPr>
        <w:t>katem</w:t>
      </w:r>
      <w:r w:rsidRPr="001D445B">
        <w:rPr>
          <w:rFonts w:asciiTheme="minorHAnsi" w:hAnsiTheme="minorHAnsi"/>
          <w:color w:val="000000" w:themeColor="text1"/>
        </w:rPr>
        <w:t xml:space="preserve"> </w:t>
      </w:r>
      <w:r w:rsidR="0076506F" w:rsidRPr="001D445B">
        <w:rPr>
          <w:rFonts w:asciiTheme="minorHAnsi" w:hAnsiTheme="minorHAnsi"/>
          <w:color w:val="000000" w:themeColor="text1"/>
        </w:rPr>
        <w:t>osiągniecia</w:t>
      </w:r>
      <w:r w:rsidRPr="001D445B">
        <w:rPr>
          <w:rFonts w:asciiTheme="minorHAnsi" w:hAnsiTheme="minorHAnsi"/>
          <w:color w:val="000000" w:themeColor="text1"/>
        </w:rPr>
        <w:t xml:space="preserve"> wymaganych </w:t>
      </w:r>
      <w:r w:rsidR="0076506F" w:rsidRPr="001D445B">
        <w:rPr>
          <w:rFonts w:asciiTheme="minorHAnsi" w:hAnsiTheme="minorHAnsi"/>
          <w:color w:val="000000" w:themeColor="text1"/>
        </w:rPr>
        <w:t xml:space="preserve">funkcjonalności </w:t>
      </w:r>
      <w:r w:rsidRPr="001D445B">
        <w:rPr>
          <w:rFonts w:asciiTheme="minorHAnsi" w:hAnsiTheme="minorHAnsi"/>
          <w:color w:val="000000" w:themeColor="text1"/>
        </w:rPr>
        <w:t xml:space="preserve">oraz w przypadku pozytywnego wyniku </w:t>
      </w:r>
      <w:r w:rsidR="0076506F" w:rsidRPr="001D445B">
        <w:rPr>
          <w:rFonts w:asciiTheme="minorHAnsi" w:hAnsiTheme="minorHAnsi"/>
          <w:color w:val="000000" w:themeColor="text1"/>
        </w:rPr>
        <w:t>powyższego</w:t>
      </w:r>
      <w:r w:rsidRPr="001D445B">
        <w:rPr>
          <w:rFonts w:asciiTheme="minorHAnsi" w:hAnsiTheme="minorHAnsi"/>
          <w:color w:val="000000" w:themeColor="text1"/>
        </w:rPr>
        <w:t xml:space="preserve"> testu - uruchomienia Systemu. Strony zgodnie </w:t>
      </w:r>
      <w:r w:rsidR="0076506F" w:rsidRPr="001D445B">
        <w:rPr>
          <w:rFonts w:asciiTheme="minorHAnsi" w:hAnsiTheme="minorHAnsi"/>
          <w:color w:val="000000" w:themeColor="text1"/>
        </w:rPr>
        <w:t>ustalają</w:t>
      </w:r>
      <w:r w:rsidRPr="001D445B">
        <w:rPr>
          <w:rFonts w:asciiTheme="minorHAnsi" w:hAnsiTheme="minorHAnsi"/>
          <w:color w:val="000000" w:themeColor="text1"/>
        </w:rPr>
        <w:t xml:space="preserve">̨, </w:t>
      </w:r>
      <w:r w:rsidR="0076506F" w:rsidRPr="001D445B">
        <w:rPr>
          <w:rFonts w:asciiTheme="minorHAnsi" w:hAnsiTheme="minorHAnsi"/>
          <w:color w:val="000000" w:themeColor="text1"/>
        </w:rPr>
        <w:t>że</w:t>
      </w:r>
      <w:r w:rsidRPr="001D445B">
        <w:rPr>
          <w:rFonts w:asciiTheme="minorHAnsi" w:hAnsiTheme="minorHAnsi"/>
          <w:color w:val="000000" w:themeColor="text1"/>
        </w:rPr>
        <w:t xml:space="preserve"> od dnia uruchomienia System do dnia podpisania Protokołu Odbioru </w:t>
      </w:r>
      <w:r w:rsidR="0076506F" w:rsidRPr="001D445B">
        <w:rPr>
          <w:rFonts w:asciiTheme="minorHAnsi" w:hAnsiTheme="minorHAnsi"/>
          <w:color w:val="000000" w:themeColor="text1"/>
        </w:rPr>
        <w:t>Końcowego przedmiotu u</w:t>
      </w:r>
      <w:r w:rsidRPr="001D445B">
        <w:rPr>
          <w:rFonts w:asciiTheme="minorHAnsi" w:hAnsiTheme="minorHAnsi"/>
          <w:color w:val="000000" w:themeColor="text1"/>
        </w:rPr>
        <w:t xml:space="preserve">mowy, Wykonawca </w:t>
      </w:r>
      <w:r w:rsidR="0076506F" w:rsidRPr="001D445B">
        <w:rPr>
          <w:rFonts w:asciiTheme="minorHAnsi" w:hAnsiTheme="minorHAnsi"/>
          <w:color w:val="000000" w:themeColor="text1"/>
        </w:rPr>
        <w:t>zobowiązany</w:t>
      </w:r>
      <w:r w:rsidRPr="001D445B">
        <w:rPr>
          <w:rFonts w:asciiTheme="minorHAnsi" w:hAnsiTheme="minorHAnsi"/>
          <w:color w:val="000000" w:themeColor="text1"/>
        </w:rPr>
        <w:t xml:space="preserve"> </w:t>
      </w:r>
      <w:r w:rsidR="0076506F" w:rsidRPr="001D445B">
        <w:rPr>
          <w:rFonts w:asciiTheme="minorHAnsi" w:hAnsiTheme="minorHAnsi"/>
          <w:color w:val="000000" w:themeColor="text1"/>
        </w:rPr>
        <w:t>będzie</w:t>
      </w:r>
      <w:r w:rsidRPr="001D445B">
        <w:rPr>
          <w:rFonts w:asciiTheme="minorHAnsi" w:hAnsiTheme="minorHAnsi"/>
          <w:color w:val="000000" w:themeColor="text1"/>
        </w:rPr>
        <w:t xml:space="preserve"> do usu</w:t>
      </w:r>
      <w:r w:rsidR="0076506F" w:rsidRPr="001D445B">
        <w:rPr>
          <w:rFonts w:asciiTheme="minorHAnsi" w:hAnsiTheme="minorHAnsi"/>
          <w:color w:val="000000" w:themeColor="text1"/>
        </w:rPr>
        <w:t>wania wad, awarii i/lub usterek</w:t>
      </w:r>
      <w:r w:rsidRPr="001D445B">
        <w:rPr>
          <w:rFonts w:asciiTheme="minorHAnsi" w:hAnsiTheme="minorHAnsi"/>
          <w:color w:val="000000" w:themeColor="text1"/>
        </w:rPr>
        <w:t xml:space="preserve"> oraz </w:t>
      </w:r>
      <w:r w:rsidR="0076506F" w:rsidRPr="001D445B">
        <w:rPr>
          <w:rFonts w:asciiTheme="minorHAnsi" w:hAnsiTheme="minorHAnsi"/>
          <w:color w:val="000000" w:themeColor="text1"/>
        </w:rPr>
        <w:t>uwzględniania</w:t>
      </w:r>
      <w:r w:rsidRPr="001D445B">
        <w:rPr>
          <w:rFonts w:asciiTheme="minorHAnsi" w:hAnsiTheme="minorHAnsi"/>
          <w:color w:val="000000" w:themeColor="text1"/>
        </w:rPr>
        <w:t xml:space="preserve"> wszelkich uwag </w:t>
      </w:r>
      <w:r w:rsidR="0076506F" w:rsidRPr="001D445B">
        <w:rPr>
          <w:rFonts w:asciiTheme="minorHAnsi" w:hAnsiTheme="minorHAnsi"/>
          <w:color w:val="000000" w:themeColor="text1"/>
        </w:rPr>
        <w:t>Zamawiającego</w:t>
      </w:r>
      <w:r w:rsidRPr="001D445B">
        <w:rPr>
          <w:rFonts w:asciiTheme="minorHAnsi" w:hAnsiTheme="minorHAnsi"/>
          <w:color w:val="000000" w:themeColor="text1"/>
        </w:rPr>
        <w:t xml:space="preserve"> </w:t>
      </w:r>
      <w:r w:rsidR="0076506F" w:rsidRPr="001D445B">
        <w:rPr>
          <w:rFonts w:asciiTheme="minorHAnsi" w:hAnsiTheme="minorHAnsi"/>
          <w:color w:val="000000" w:themeColor="text1"/>
        </w:rPr>
        <w:t>dotyczących</w:t>
      </w:r>
      <w:r w:rsidRPr="001D445B">
        <w:rPr>
          <w:rFonts w:asciiTheme="minorHAnsi" w:hAnsiTheme="minorHAnsi"/>
          <w:color w:val="000000" w:themeColor="text1"/>
        </w:rPr>
        <w:t xml:space="preserve"> funkcjonowania Systemu w </w:t>
      </w:r>
      <w:r w:rsidR="0076506F" w:rsidRPr="001D445B">
        <w:rPr>
          <w:rFonts w:asciiTheme="minorHAnsi" w:hAnsiTheme="minorHAnsi"/>
          <w:color w:val="000000" w:themeColor="text1"/>
        </w:rPr>
        <w:t>ciągu 24 godzin od chwili zawiadomienia przez Zamawiającego</w:t>
      </w:r>
      <w:r w:rsidR="0095107D" w:rsidRPr="001D445B">
        <w:rPr>
          <w:rFonts w:asciiTheme="minorHAnsi" w:hAnsiTheme="minorHAnsi"/>
          <w:color w:val="000000" w:themeColor="text1"/>
        </w:rPr>
        <w:t>.</w:t>
      </w:r>
      <w:r w:rsidR="006E2152" w:rsidRPr="001D445B">
        <w:rPr>
          <w:rFonts w:asciiTheme="minorHAnsi" w:hAnsiTheme="minorHAnsi"/>
          <w:color w:val="000000" w:themeColor="text1"/>
        </w:rPr>
        <w:t xml:space="preserve"> W ramach odbioru końcowego wykonawca przeprowadzi szkolenia personelu.</w:t>
      </w:r>
    </w:p>
    <w:p w14:paraId="17A6330A" w14:textId="25BA0B9F" w:rsidR="00C506B6" w:rsidRPr="001D445B" w:rsidRDefault="0095107D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3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 w:rsidR="00FB1AE8" w:rsidRPr="001D445B">
        <w:rPr>
          <w:rFonts w:asciiTheme="minorHAnsi" w:hAnsiTheme="minorHAnsi"/>
          <w:color w:val="000000" w:themeColor="text1"/>
        </w:rPr>
        <w:t>Strony postanawiają, że z czynności odbioru będzie spisany protokół zawierający wszelkie ustalenia dokonane w toku odbioru, jak również terminy wyznaczone przez Zamawiającego na usunięcie ujawnionych wad.</w:t>
      </w:r>
    </w:p>
    <w:p w14:paraId="1BE243FB" w14:textId="2A0F9E28" w:rsidR="00C506B6" w:rsidRPr="001D445B" w:rsidRDefault="006E2152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4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 w:rsidR="00FB1AE8" w:rsidRPr="001D445B">
        <w:rPr>
          <w:rFonts w:asciiTheme="minorHAnsi" w:hAnsiTheme="minorHAnsi"/>
          <w:color w:val="000000" w:themeColor="text1"/>
        </w:rPr>
        <w:t xml:space="preserve">Jeżeli w toku czynności odbioru końcowego zostaną stwierdzone przez Zamawiającego wady, to Zamawiającemu przysługuje prawo odmowy odbioru końcowego </w:t>
      </w:r>
      <w:r w:rsidR="00C506B6" w:rsidRPr="001D445B">
        <w:rPr>
          <w:rFonts w:asciiTheme="minorHAnsi" w:hAnsiTheme="minorHAnsi"/>
          <w:color w:val="000000" w:themeColor="text1"/>
        </w:rPr>
        <w:t>dostawy</w:t>
      </w:r>
      <w:r w:rsidR="00FB1AE8" w:rsidRPr="001D445B">
        <w:rPr>
          <w:rFonts w:asciiTheme="minorHAnsi" w:hAnsiTheme="minorHAnsi"/>
          <w:color w:val="000000" w:themeColor="text1"/>
        </w:rPr>
        <w:t xml:space="preserve"> do czasu usunięcia wad w wyznaczonym terminie.</w:t>
      </w:r>
    </w:p>
    <w:p w14:paraId="2FDA184A" w14:textId="2A7150C4" w:rsidR="00FB1AE8" w:rsidRPr="001D445B" w:rsidRDefault="006E2152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5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 w:rsidR="00FB1AE8" w:rsidRPr="001D445B">
        <w:rPr>
          <w:rFonts w:asciiTheme="minorHAnsi" w:hAnsiTheme="minorHAnsi"/>
          <w:color w:val="000000" w:themeColor="text1"/>
        </w:rPr>
        <w:t>Wykonawca zobowiązany jest do zawiadomienia Zamawiającego o usunięciu wad oraz do żądania wyznaczenia kolejnego terminu odbioru.</w:t>
      </w:r>
    </w:p>
    <w:p w14:paraId="7F31B126" w14:textId="67536EA4" w:rsidR="00FB1AE8" w:rsidRPr="001D445B" w:rsidRDefault="006E2152" w:rsidP="00752A0C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1D445B">
        <w:rPr>
          <w:rFonts w:asciiTheme="minorHAnsi" w:hAnsiTheme="minorHAnsi"/>
          <w:color w:val="000000" w:themeColor="text1"/>
        </w:rPr>
        <w:t>6</w:t>
      </w:r>
      <w:r w:rsidR="00C506B6" w:rsidRPr="001D445B">
        <w:rPr>
          <w:rFonts w:asciiTheme="minorHAnsi" w:hAnsiTheme="minorHAnsi"/>
          <w:color w:val="000000" w:themeColor="text1"/>
        </w:rPr>
        <w:t xml:space="preserve">. </w:t>
      </w:r>
      <w:r w:rsidR="00FB1AE8" w:rsidRPr="001D445B">
        <w:rPr>
          <w:rFonts w:asciiTheme="minorHAnsi" w:hAnsiTheme="minorHAnsi"/>
          <w:color w:val="000000" w:themeColor="text1"/>
        </w:rPr>
        <w:t>Protokół odbioru końcowego przedmiotu umowy będzie podstawą do przekazania przedmiotu umowy Zamawiającemu.</w:t>
      </w:r>
    </w:p>
    <w:p w14:paraId="415716D8" w14:textId="77777777" w:rsidR="004A6368" w:rsidRPr="001D445B" w:rsidRDefault="004A6368" w:rsidP="00752A0C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  <w:lang w:eastAsia="en-US"/>
        </w:rPr>
      </w:pPr>
    </w:p>
    <w:p w14:paraId="6B8DCA81" w14:textId="77777777" w:rsidR="00951B48" w:rsidRDefault="00951B48" w:rsidP="00752A0C">
      <w:pPr>
        <w:overflowPunct w:val="0"/>
        <w:autoSpaceDE w:val="0"/>
        <w:autoSpaceDN w:val="0"/>
        <w:adjustRightInd w:val="0"/>
        <w:spacing w:before="120" w:after="120"/>
        <w:ind w:left="284" w:hanging="284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99E9C77" w14:textId="77777777" w:rsidR="00951B48" w:rsidRDefault="00951B48" w:rsidP="00752A0C">
      <w:pPr>
        <w:overflowPunct w:val="0"/>
        <w:autoSpaceDE w:val="0"/>
        <w:autoSpaceDN w:val="0"/>
        <w:adjustRightInd w:val="0"/>
        <w:spacing w:before="120" w:after="120"/>
        <w:ind w:left="284" w:hanging="284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4E566C3" w14:textId="77777777" w:rsidR="00951B48" w:rsidRDefault="00951B48" w:rsidP="00752A0C">
      <w:pPr>
        <w:overflowPunct w:val="0"/>
        <w:autoSpaceDE w:val="0"/>
        <w:autoSpaceDN w:val="0"/>
        <w:adjustRightInd w:val="0"/>
        <w:spacing w:before="120" w:after="120"/>
        <w:ind w:left="284" w:hanging="284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9685DBC" w14:textId="5B163970" w:rsidR="004A6368" w:rsidRPr="001D445B" w:rsidRDefault="00933960" w:rsidP="00752A0C">
      <w:pPr>
        <w:overflowPunct w:val="0"/>
        <w:autoSpaceDE w:val="0"/>
        <w:autoSpaceDN w:val="0"/>
        <w:adjustRightInd w:val="0"/>
        <w:spacing w:before="120" w:after="120"/>
        <w:ind w:left="284" w:hanging="284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>§</w:t>
      </w:r>
      <w:r w:rsidR="00183088" w:rsidRPr="001D445B">
        <w:rPr>
          <w:rFonts w:asciiTheme="minorHAnsi" w:hAnsiTheme="minorHAnsi"/>
          <w:b/>
          <w:color w:val="000000" w:themeColor="text1"/>
          <w:sz w:val="24"/>
          <w:szCs w:val="24"/>
        </w:rPr>
        <w:t>10</w:t>
      </w:r>
    </w:p>
    <w:p w14:paraId="23E0B12B" w14:textId="77777777" w:rsidR="004A6368" w:rsidRPr="001D445B" w:rsidRDefault="00933960" w:rsidP="00752A0C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Zamawiający przewiduje możliwość wprowadzenia istotnych zmian postanowień w zawartej umowie w stosunku do treści oferty, na podstawie której dokonano wyboru wykonawcy w następującym zakresie:</w:t>
      </w:r>
    </w:p>
    <w:p w14:paraId="7DF9771D" w14:textId="3B47F6F9" w:rsidR="004A6368" w:rsidRPr="001D445B" w:rsidRDefault="00C506B6" w:rsidP="00752A0C">
      <w:pPr>
        <w:suppressAutoHyphens/>
        <w:spacing w:line="276" w:lineRule="auto"/>
        <w:ind w:left="1004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1) </w:t>
      </w:r>
      <w:r w:rsidR="00933960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Termin realizacji zamówienia może ulec zmianie w następujących sytuacjach:</w:t>
      </w:r>
    </w:p>
    <w:p w14:paraId="40C6DB8B" w14:textId="77777777" w:rsidR="004A6368" w:rsidRPr="001D445B" w:rsidRDefault="00933960" w:rsidP="00752A0C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w uzasadnionych przypadkach, gdy zajdzie konieczność wprowadzenia zmian wynikających z okoliczności, których nie można było przewidzieć w chwili zawarcia umowy, </w:t>
      </w:r>
    </w:p>
    <w:p w14:paraId="27E14BB9" w14:textId="77777777" w:rsidR="004A6368" w:rsidRPr="001D445B" w:rsidRDefault="00933960" w:rsidP="00752A0C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w przypadku, gdy zmiany postanowień zawartej umowy będą korzystne dla Zamawiającego, a zmiany wynikły w trakcie realizacji zamówienia, </w:t>
      </w:r>
    </w:p>
    <w:p w14:paraId="249CC537" w14:textId="77777777" w:rsidR="001B543A" w:rsidRPr="001D445B" w:rsidRDefault="001B543A" w:rsidP="00752A0C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wystąpią opóźnienia w dokonaniu określonych czynności lub ich zaniechanie przez właściwe organy administracji państwowej, które nie są następstwem okoliczności, za które Wykonawca ponosi odpowiedzialność</w:t>
      </w:r>
    </w:p>
    <w:p w14:paraId="2D4682C2" w14:textId="77777777" w:rsidR="004A6368" w:rsidRPr="001D445B" w:rsidRDefault="00933960" w:rsidP="00752A0C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opóźnień zamawiającego w zakresie dokonywania odbiorów,</w:t>
      </w:r>
    </w:p>
    <w:p w14:paraId="47E6034D" w14:textId="1C1F4AA7" w:rsidR="004A6368" w:rsidRPr="001D445B" w:rsidRDefault="00933960" w:rsidP="00752A0C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działania sił natury, zdarzeń losowych, </w:t>
      </w:r>
    </w:p>
    <w:p w14:paraId="118FB2F3" w14:textId="77777777" w:rsidR="004A6368" w:rsidRPr="001D445B" w:rsidRDefault="00933960" w:rsidP="00752A0C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Wynagrodzenie wykonawcy określone w umowie może ulec zmianom w następujących przypadkach:</w:t>
      </w:r>
    </w:p>
    <w:p w14:paraId="50D0D64A" w14:textId="77777777" w:rsidR="004A6368" w:rsidRPr="001D445B" w:rsidRDefault="00933960" w:rsidP="00752A0C">
      <w:pPr>
        <w:numPr>
          <w:ilvl w:val="0"/>
          <w:numId w:val="2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zmiana stawki urzędowej podatku VAT,</w:t>
      </w:r>
    </w:p>
    <w:p w14:paraId="76B9AFB1" w14:textId="432B6338" w:rsidR="004A6368" w:rsidRPr="001D445B" w:rsidRDefault="00933960" w:rsidP="00752A0C">
      <w:pPr>
        <w:numPr>
          <w:ilvl w:val="0"/>
          <w:numId w:val="25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rezygnacji z części </w:t>
      </w:r>
      <w:r w:rsidR="00C506B6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dostawy</w:t>
      </w: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, jeśli taka rezygnacja będzie niezbędna do prawidłowej realizacji przedmiotu umowy </w:t>
      </w:r>
      <w:r w:rsidR="001B543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– o wartość niewykonanych </w:t>
      </w:r>
      <w:r w:rsidR="00A70081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prac</w:t>
      </w:r>
      <w:r w:rsidR="001B543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.</w:t>
      </w:r>
    </w:p>
    <w:p w14:paraId="1AB701B1" w14:textId="77777777" w:rsidR="004A6368" w:rsidRPr="001D445B" w:rsidRDefault="00933960" w:rsidP="00752A0C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Inne zmiany:</w:t>
      </w:r>
    </w:p>
    <w:p w14:paraId="6278DA76" w14:textId="77777777" w:rsidR="004A6368" w:rsidRPr="001D445B" w:rsidRDefault="00933960" w:rsidP="00752A0C">
      <w:pPr>
        <w:numPr>
          <w:ilvl w:val="0"/>
          <w:numId w:val="4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w przypadku aktualizacji rozwiązań z uwagi na postęp techniczny lub zmiany obowiązujących przepisów prawa,</w:t>
      </w:r>
    </w:p>
    <w:p w14:paraId="5161D694" w14:textId="77777777" w:rsidR="003E782D" w:rsidRPr="001D445B" w:rsidRDefault="003E782D" w:rsidP="00752A0C">
      <w:pPr>
        <w:numPr>
          <w:ilvl w:val="0"/>
          <w:numId w:val="4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w przypadku gdy, 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>łączna wartość zmian jest mniejsza od 15% wartości zamówienia określonej pierwotnie w umowie.</w:t>
      </w:r>
    </w:p>
    <w:p w14:paraId="76C4A550" w14:textId="77777777" w:rsidR="004A6368" w:rsidRPr="001D445B" w:rsidRDefault="00933960" w:rsidP="00752A0C">
      <w:pPr>
        <w:numPr>
          <w:ilvl w:val="0"/>
          <w:numId w:val="4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w przypadku zaistnienia obowiązku wykonania dodatkowych badań, opracowań lub uzgodnień, zmiana może dotyczyć zakresu usług w stopniu nie wykraczającym poza określenie przedmiotu zamówienia oraz wydłużenia terminu realizacji zamówienia o czas wykonywania dodatkowych badań, opracowań lub uzyskiwania uzgodnień,</w:t>
      </w:r>
    </w:p>
    <w:p w14:paraId="7106D490" w14:textId="77777777" w:rsidR="004A6368" w:rsidRPr="001D445B" w:rsidRDefault="00933960" w:rsidP="00752A0C">
      <w:pPr>
        <w:numPr>
          <w:ilvl w:val="0"/>
          <w:numId w:val="46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innych przeszkód uniemożliwiających prowadzenie robót, za które nie odpowiada wykonawca, w tym – odkryć archeologicznych, innych nieznanych przeszkód w terenie; zmiana może dotyczyć wydłużenia terminu realizacji zamówienia o czas niezbędny na usunięcie tych przeszkód, sposobu realizacji zamówienia, zakresu usług w stopniu nie wykraczającym poza określenie przedmiotu zamówienia</w:t>
      </w:r>
    </w:p>
    <w:p w14:paraId="2E1584BC" w14:textId="77777777" w:rsidR="004A6368" w:rsidRPr="001D445B" w:rsidRDefault="00933960" w:rsidP="00752A0C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Warunki zmian:</w:t>
      </w:r>
    </w:p>
    <w:p w14:paraId="0A91F3D8" w14:textId="77777777" w:rsidR="004A6368" w:rsidRPr="001D445B" w:rsidRDefault="00933960" w:rsidP="00752A0C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inicjowanie zmian – na wniosek wykonawcy lub zamawiającego,</w:t>
      </w:r>
    </w:p>
    <w:p w14:paraId="1C446D41" w14:textId="55348732" w:rsidR="004A6368" w:rsidRPr="001D445B" w:rsidRDefault="00933960" w:rsidP="00752A0C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lastRenderedPageBreak/>
        <w:t>uzasadnienie zmian – prawidłowa realizacj</w:t>
      </w:r>
      <w:r w:rsidR="0065479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a</w:t>
      </w: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 xml:space="preserve"> przedmiotu umowy, obniżenie kosztów, zapewnienie optymalnych parametrów technicznych i jakościowych </w:t>
      </w:r>
      <w:r w:rsidR="001B31BA"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dostawy</w:t>
      </w: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,</w:t>
      </w:r>
    </w:p>
    <w:p w14:paraId="08200A8B" w14:textId="77777777" w:rsidR="004A6368" w:rsidRPr="001D445B" w:rsidRDefault="00933960" w:rsidP="00752A0C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forma zmian – aneks do umowy w formie pisemnej pod rygorem nieważności.</w:t>
      </w:r>
    </w:p>
    <w:p w14:paraId="50412540" w14:textId="77777777" w:rsidR="004A6368" w:rsidRPr="001D445B" w:rsidRDefault="00933960" w:rsidP="00752A0C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  <w:r w:rsidRPr="001D445B"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  <w:t>Strona wnioskująca o zmianę umowy, przedkłada drugiej stronie pisemne uzasadnienie konieczności wprowadzenia zmian do umowy.</w:t>
      </w:r>
    </w:p>
    <w:p w14:paraId="6E3EEF46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7F6E4743" w14:textId="55E4B4A1" w:rsidR="004A6368" w:rsidRPr="001D445B" w:rsidRDefault="006E2152" w:rsidP="00752A0C">
      <w:pPr>
        <w:pStyle w:val="Akapitzlist"/>
        <w:autoSpaceDE w:val="0"/>
        <w:autoSpaceDN w:val="0"/>
        <w:adjustRightInd w:val="0"/>
        <w:ind w:left="425"/>
        <w:jc w:val="center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  <w:t>§11</w:t>
      </w:r>
    </w:p>
    <w:p w14:paraId="44B0D8D7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4F7B818D" w14:textId="77777777" w:rsidR="004A6368" w:rsidRPr="001D445B" w:rsidRDefault="00933960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1. Korespondencja w ramach niniejszej Umowy pomiędzy Zamawiającym a </w:t>
      </w:r>
      <w:r w:rsidR="001B0919"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>Wykonawcą</w:t>
      </w:r>
      <w:r w:rsidRPr="001D445B"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  <w:t xml:space="preserve"> będzie prowadzona w języku polskim, będzie zawierać nazwę i numer Umowy oraz będzie wysłana pocztą, poczta elektroniczną, telefaksem lub doręczona osobiście na adresy wymienione poniżej</w:t>
      </w:r>
    </w:p>
    <w:p w14:paraId="5025E912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596B3220" w14:textId="77777777" w:rsidR="004A6368" w:rsidRPr="001D445B" w:rsidRDefault="00933960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  <w:t>Dla Zamawiającego</w:t>
      </w:r>
    </w:p>
    <w:p w14:paraId="006EE69F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302"/>
      </w:tblGrid>
      <w:tr w:rsidR="001D445B" w:rsidRPr="001D445B" w14:paraId="789E1B0A" w14:textId="77777777">
        <w:tc>
          <w:tcPr>
            <w:tcW w:w="1908" w:type="dxa"/>
          </w:tcPr>
          <w:p w14:paraId="399211F1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Nazwa</w:t>
            </w:r>
          </w:p>
        </w:tc>
        <w:tc>
          <w:tcPr>
            <w:tcW w:w="7302" w:type="dxa"/>
          </w:tcPr>
          <w:p w14:paraId="33C71C86" w14:textId="471E199D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Fundacja Bezpieczeństwa Żeglugi i Ochrony Środowiska</w:t>
            </w:r>
          </w:p>
        </w:tc>
      </w:tr>
      <w:tr w:rsidR="001D445B" w:rsidRPr="001D445B" w14:paraId="64B3B97C" w14:textId="77777777">
        <w:tc>
          <w:tcPr>
            <w:tcW w:w="1908" w:type="dxa"/>
          </w:tcPr>
          <w:p w14:paraId="64805115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Adres</w:t>
            </w:r>
          </w:p>
        </w:tc>
        <w:tc>
          <w:tcPr>
            <w:tcW w:w="7302" w:type="dxa"/>
          </w:tcPr>
          <w:p w14:paraId="29B3759C" w14:textId="68C96C48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Suska 6, 14-200 Iława</w:t>
            </w:r>
          </w:p>
        </w:tc>
      </w:tr>
      <w:tr w:rsidR="001D445B" w:rsidRPr="001D445B" w14:paraId="101AC7B0" w14:textId="77777777">
        <w:tc>
          <w:tcPr>
            <w:tcW w:w="1908" w:type="dxa"/>
          </w:tcPr>
          <w:p w14:paraId="5DDFC5C1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Telefon</w:t>
            </w:r>
          </w:p>
        </w:tc>
        <w:tc>
          <w:tcPr>
            <w:tcW w:w="7302" w:type="dxa"/>
          </w:tcPr>
          <w:p w14:paraId="6CB252AE" w14:textId="5BD66208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89 648 74 90 oraz 58 341 59 19</w:t>
            </w:r>
          </w:p>
        </w:tc>
      </w:tr>
      <w:tr w:rsidR="001D445B" w:rsidRPr="001D445B" w14:paraId="4BDFEDC2" w14:textId="77777777">
        <w:tc>
          <w:tcPr>
            <w:tcW w:w="1908" w:type="dxa"/>
          </w:tcPr>
          <w:p w14:paraId="6E6B62C2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7302" w:type="dxa"/>
          </w:tcPr>
          <w:p w14:paraId="28B892AE" w14:textId="47F1D41D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Jak wyżej</w:t>
            </w:r>
          </w:p>
        </w:tc>
      </w:tr>
      <w:tr w:rsidR="001D445B" w:rsidRPr="001D445B" w14:paraId="6D4F5DB5" w14:textId="77777777">
        <w:tc>
          <w:tcPr>
            <w:tcW w:w="1908" w:type="dxa"/>
          </w:tcPr>
          <w:p w14:paraId="68B10F6E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7302" w:type="dxa"/>
          </w:tcPr>
          <w:p w14:paraId="6BA9D4A3" w14:textId="23634A75" w:rsidR="004A6368" w:rsidRPr="001D445B" w:rsidRDefault="00D35A11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b/>
                <w:color w:val="000000" w:themeColor="text1"/>
                <w:sz w:val="24"/>
                <w:szCs w:val="24"/>
                <w:lang w:eastAsia="ja-JP"/>
              </w:rPr>
              <w:t>office@portilawa.com</w:t>
            </w:r>
          </w:p>
        </w:tc>
      </w:tr>
    </w:tbl>
    <w:p w14:paraId="18CAE98F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</w:pPr>
    </w:p>
    <w:p w14:paraId="3B6ECFB7" w14:textId="77777777" w:rsidR="004A6368" w:rsidRPr="001D445B" w:rsidRDefault="00933960" w:rsidP="00752A0C">
      <w:pPr>
        <w:autoSpaceDE w:val="0"/>
        <w:autoSpaceDN w:val="0"/>
        <w:adjustRightInd w:val="0"/>
        <w:jc w:val="both"/>
        <w:outlineLvl w:val="0"/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</w:pPr>
      <w:r w:rsidRPr="001D445B">
        <w:rPr>
          <w:rFonts w:asciiTheme="minorHAnsi" w:eastAsia="MS Mincho" w:hAnsiTheme="minorHAnsi"/>
          <w:color w:val="000000" w:themeColor="text1"/>
          <w:sz w:val="24"/>
          <w:szCs w:val="24"/>
          <w:u w:val="single"/>
          <w:lang w:eastAsia="ja-JP"/>
        </w:rPr>
        <w:t>Dla Wykonawcy</w:t>
      </w:r>
    </w:p>
    <w:p w14:paraId="2523853C" w14:textId="77777777" w:rsidR="004A6368" w:rsidRPr="001D445B" w:rsidRDefault="004A6368" w:rsidP="00752A0C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302"/>
      </w:tblGrid>
      <w:tr w:rsidR="001D445B" w:rsidRPr="001D445B" w14:paraId="29A27A71" w14:textId="77777777">
        <w:tc>
          <w:tcPr>
            <w:tcW w:w="1908" w:type="dxa"/>
          </w:tcPr>
          <w:p w14:paraId="5EBB1BE6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Nazwa</w:t>
            </w:r>
          </w:p>
        </w:tc>
        <w:tc>
          <w:tcPr>
            <w:tcW w:w="7302" w:type="dxa"/>
          </w:tcPr>
          <w:p w14:paraId="4B2A1CDF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7059D9CF" w14:textId="77777777">
        <w:tc>
          <w:tcPr>
            <w:tcW w:w="1908" w:type="dxa"/>
          </w:tcPr>
          <w:p w14:paraId="59401C50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Adres</w:t>
            </w:r>
          </w:p>
        </w:tc>
        <w:tc>
          <w:tcPr>
            <w:tcW w:w="7302" w:type="dxa"/>
          </w:tcPr>
          <w:p w14:paraId="0B8B0C0C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1C06212E" w14:textId="77777777">
        <w:tc>
          <w:tcPr>
            <w:tcW w:w="1908" w:type="dxa"/>
          </w:tcPr>
          <w:p w14:paraId="4205D5E8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Telefon</w:t>
            </w:r>
          </w:p>
        </w:tc>
        <w:tc>
          <w:tcPr>
            <w:tcW w:w="7302" w:type="dxa"/>
          </w:tcPr>
          <w:p w14:paraId="74EBFAEC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4D62C720" w14:textId="77777777">
        <w:tc>
          <w:tcPr>
            <w:tcW w:w="1908" w:type="dxa"/>
          </w:tcPr>
          <w:p w14:paraId="3233957D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7302" w:type="dxa"/>
          </w:tcPr>
          <w:p w14:paraId="7FFAA397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D445B" w:rsidRPr="001D445B" w14:paraId="5F2BC7F5" w14:textId="77777777">
        <w:tc>
          <w:tcPr>
            <w:tcW w:w="1908" w:type="dxa"/>
          </w:tcPr>
          <w:p w14:paraId="617DE66C" w14:textId="77777777" w:rsidR="004A6368" w:rsidRPr="001D445B" w:rsidRDefault="00933960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  <w:r w:rsidRPr="001D445B"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7302" w:type="dxa"/>
          </w:tcPr>
          <w:p w14:paraId="35FDA83C" w14:textId="77777777" w:rsidR="004A6368" w:rsidRPr="001D445B" w:rsidRDefault="004A6368" w:rsidP="00752A0C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2DA2EAC1" w14:textId="77777777" w:rsidR="004A6368" w:rsidRPr="001D445B" w:rsidRDefault="004A6368" w:rsidP="00752A0C">
      <w:pPr>
        <w:pStyle w:val="Akapitzlist"/>
        <w:suppressAutoHyphens/>
        <w:spacing w:line="276" w:lineRule="auto"/>
        <w:ind w:left="425"/>
        <w:jc w:val="both"/>
        <w:rPr>
          <w:rFonts w:asciiTheme="minorHAnsi" w:eastAsia="Lucida Sans Unicode" w:hAnsiTheme="minorHAnsi"/>
          <w:color w:val="000000" w:themeColor="text1"/>
          <w:kern w:val="1"/>
          <w:sz w:val="24"/>
          <w:szCs w:val="24"/>
          <w:lang w:eastAsia="ar-SA"/>
        </w:rPr>
      </w:pPr>
    </w:p>
    <w:p w14:paraId="5E14C567" w14:textId="0C5B5432" w:rsidR="004A6368" w:rsidRPr="001D445B" w:rsidRDefault="006E2152" w:rsidP="00752A0C">
      <w:pPr>
        <w:tabs>
          <w:tab w:val="left" w:pos="4239"/>
          <w:tab w:val="center" w:pos="4536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ab/>
        <w:t>§ 12</w:t>
      </w:r>
    </w:p>
    <w:p w14:paraId="5DE5F1B5" w14:textId="5F90BD1D" w:rsidR="004A6368" w:rsidRPr="001D445B" w:rsidRDefault="00933960" w:rsidP="00752A0C">
      <w:pPr>
        <w:numPr>
          <w:ilvl w:val="0"/>
          <w:numId w:val="31"/>
        </w:numPr>
        <w:tabs>
          <w:tab w:val="left" w:pos="426"/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Przy realizacji niniejszej Umowy mają zastosowanie przepisy: Kodeksu Cywilnego.</w:t>
      </w:r>
    </w:p>
    <w:p w14:paraId="59769F2B" w14:textId="77777777" w:rsidR="004A6368" w:rsidRPr="001D445B" w:rsidRDefault="00933960" w:rsidP="00752A0C">
      <w:pPr>
        <w:numPr>
          <w:ilvl w:val="0"/>
          <w:numId w:val="31"/>
        </w:numPr>
        <w:tabs>
          <w:tab w:val="left" w:pos="426"/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Wszystkie spory wynikające z wykonania niniejszej Umowy będą rozstrzygane przez Sąd właściwy dla siedziby Zamawiającego. </w:t>
      </w:r>
    </w:p>
    <w:p w14:paraId="36C51C79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42E21E5B" w14:textId="3FC1ABFF" w:rsidR="004A6368" w:rsidRPr="001D445B" w:rsidRDefault="006E2152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13</w:t>
      </w:r>
    </w:p>
    <w:p w14:paraId="77B35F13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375349D3" w14:textId="282B6125" w:rsidR="004A6368" w:rsidRPr="001D445B" w:rsidRDefault="00933960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Umowę niniejszą sporządza się w </w:t>
      </w:r>
      <w:r w:rsidR="00A70081" w:rsidRPr="001D445B">
        <w:rPr>
          <w:rFonts w:asciiTheme="minorHAnsi" w:hAnsiTheme="minorHAnsi"/>
          <w:color w:val="000000" w:themeColor="text1"/>
          <w:sz w:val="24"/>
          <w:szCs w:val="24"/>
        </w:rPr>
        <w:t>dwóch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egzemplarzach, w tym: </w:t>
      </w:r>
      <w:r w:rsidR="00A70081" w:rsidRPr="001D445B">
        <w:rPr>
          <w:rFonts w:asciiTheme="minorHAnsi" w:hAnsiTheme="minorHAnsi"/>
          <w:color w:val="000000" w:themeColor="text1"/>
          <w:sz w:val="24"/>
          <w:szCs w:val="24"/>
        </w:rPr>
        <w:t>jeden egzemplarz</w:t>
      </w: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 dla Zamawiającego, jeden egzemplarz dla Wykonawcy.</w:t>
      </w:r>
    </w:p>
    <w:p w14:paraId="1143E91D" w14:textId="77777777" w:rsidR="004A6368" w:rsidRPr="001D445B" w:rsidRDefault="004A6368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7552BF9E" w14:textId="316580F7" w:rsidR="004A6368" w:rsidRPr="001D445B" w:rsidRDefault="006E2152" w:rsidP="00752A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>§ 14</w:t>
      </w:r>
    </w:p>
    <w:p w14:paraId="028E188C" w14:textId="77777777" w:rsidR="004A6368" w:rsidRPr="001D445B" w:rsidRDefault="00933960" w:rsidP="00752A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>Wykaz załączników do Umowy:</w:t>
      </w:r>
    </w:p>
    <w:p w14:paraId="52734137" w14:textId="353DCADB" w:rsidR="001B31BA" w:rsidRPr="001D445B" w:rsidRDefault="001B31BA" w:rsidP="00752A0C">
      <w:p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lastRenderedPageBreak/>
        <w:t>1. Zapytanie ofertowe z dnia…</w:t>
      </w:r>
    </w:p>
    <w:p w14:paraId="205067FC" w14:textId="694FA4B4" w:rsidR="004A6368" w:rsidRPr="001D445B" w:rsidRDefault="001B31BA" w:rsidP="00752A0C">
      <w:p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2. </w:t>
      </w:r>
      <w:r w:rsidR="00933960" w:rsidRPr="001D445B">
        <w:rPr>
          <w:rFonts w:asciiTheme="minorHAnsi" w:hAnsiTheme="minorHAnsi"/>
          <w:color w:val="000000" w:themeColor="text1"/>
          <w:sz w:val="24"/>
          <w:szCs w:val="24"/>
        </w:rPr>
        <w:t xml:space="preserve">Oferta </w:t>
      </w:r>
      <w:r w:rsidR="0065479A" w:rsidRPr="001D445B">
        <w:rPr>
          <w:rFonts w:asciiTheme="minorHAnsi" w:hAnsiTheme="minorHAnsi"/>
          <w:color w:val="000000" w:themeColor="text1"/>
          <w:sz w:val="24"/>
          <w:szCs w:val="24"/>
        </w:rPr>
        <w:t>Wykonawcy</w:t>
      </w:r>
    </w:p>
    <w:p w14:paraId="7495C809" w14:textId="77777777" w:rsidR="004A6368" w:rsidRPr="001D445B" w:rsidRDefault="004A6368" w:rsidP="00752A0C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127F376" w14:textId="77777777" w:rsidR="004A6368" w:rsidRPr="001D445B" w:rsidRDefault="004A6368" w:rsidP="00752A0C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64B3C8D0" w14:textId="77777777" w:rsidR="004A6368" w:rsidRPr="001D445B" w:rsidRDefault="00933960" w:rsidP="00752A0C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ZAMAWIAJĄCY:</w:t>
      </w:r>
      <w:r w:rsidRPr="001D445B">
        <w:rPr>
          <w:rFonts w:asciiTheme="minorHAnsi" w:hAnsiTheme="minorHAnsi"/>
          <w:b/>
          <w:color w:val="000000" w:themeColor="text1"/>
          <w:sz w:val="24"/>
          <w:szCs w:val="24"/>
        </w:rPr>
        <w:tab/>
        <w:t xml:space="preserve">     WYKONAWCA</w:t>
      </w:r>
    </w:p>
    <w:p w14:paraId="602BB052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color w:val="000000" w:themeColor="text1"/>
          <w:sz w:val="24"/>
          <w:szCs w:val="24"/>
          <w:lang w:eastAsia="ja-JP"/>
        </w:rPr>
      </w:pPr>
    </w:p>
    <w:p w14:paraId="0718350D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46B7DF7B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17054E86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41A2202E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03B952B7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77A6ED53" w14:textId="77777777" w:rsidR="004A6368" w:rsidRPr="001D445B" w:rsidRDefault="004A6368" w:rsidP="00752A0C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color w:val="000000" w:themeColor="text1"/>
          <w:sz w:val="24"/>
          <w:szCs w:val="24"/>
          <w:lang w:eastAsia="ja-JP"/>
        </w:rPr>
      </w:pPr>
    </w:p>
    <w:p w14:paraId="67255EDC" w14:textId="77777777" w:rsidR="004A6368" w:rsidRPr="001D445B" w:rsidRDefault="004A6368" w:rsidP="00752A0C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sectPr w:rsidR="004A6368" w:rsidRPr="001D445B" w:rsidSect="009D166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2A79D" w14:textId="77777777" w:rsidR="001E3936" w:rsidRDefault="001E3936" w:rsidP="00164BF1">
      <w:r>
        <w:separator/>
      </w:r>
    </w:p>
  </w:endnote>
  <w:endnote w:type="continuationSeparator" w:id="0">
    <w:p w14:paraId="48B83BC4" w14:textId="77777777" w:rsidR="001E3936" w:rsidRDefault="001E3936" w:rsidP="0016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 P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12095" w14:textId="77777777" w:rsidR="00B77E3A" w:rsidRDefault="00B77E3A" w:rsidP="0012701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C49DA9" w14:textId="77777777" w:rsidR="00B77E3A" w:rsidRDefault="00B77E3A" w:rsidP="00B77E3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B2D9" w14:textId="77777777" w:rsidR="00B77E3A" w:rsidRDefault="00B77E3A" w:rsidP="0012701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B48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1465D39" w14:textId="31151BEC" w:rsidR="00164BF1" w:rsidRDefault="00164BF1" w:rsidP="00B77E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893E4" w14:textId="77777777" w:rsidR="001E3936" w:rsidRDefault="001E3936" w:rsidP="00164BF1">
      <w:r>
        <w:separator/>
      </w:r>
    </w:p>
  </w:footnote>
  <w:footnote w:type="continuationSeparator" w:id="0">
    <w:p w14:paraId="236516A2" w14:textId="77777777" w:rsidR="001E3936" w:rsidRDefault="001E3936" w:rsidP="00164B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0607" w14:textId="7E174682" w:rsidR="00951B48" w:rsidRDefault="00951B48">
    <w:pPr>
      <w:pStyle w:val="Nagwek"/>
    </w:pPr>
    <w:r w:rsidRPr="0021703C">
      <w:rPr>
        <w:noProof/>
      </w:rPr>
      <w:drawing>
        <wp:inline distT="0" distB="0" distL="0" distR="0" wp14:anchorId="3E962652" wp14:editId="2148FE4B">
          <wp:extent cx="4970780" cy="865505"/>
          <wp:effectExtent l="0" t="0" r="7620" b="0"/>
          <wp:docPr id="1" name="Obraz 1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78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0E25B" w14:textId="546E9DA1" w:rsidR="00164BF1" w:rsidRDefault="00164BF1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00000002"/>
    <w:multiLevelType w:val="hybridMultilevel"/>
    <w:tmpl w:val="5484B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D32A90C8"/>
    <w:lvl w:ilvl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</w:lvl>
    <w:lvl w:ilvl="1">
      <w:start w:val="3"/>
      <w:numFmt w:val="decimal"/>
      <w:isLgl/>
      <w:lvlText w:val="%1.%2"/>
      <w:lvlJc w:val="left"/>
      <w:pPr>
        <w:ind w:left="840" w:hanging="525"/>
      </w:pPr>
    </w:lvl>
    <w:lvl w:ilvl="2">
      <w:start w:val="1"/>
      <w:numFmt w:val="decimal"/>
      <w:isLgl/>
      <w:lvlText w:val="%1.%2.%3"/>
      <w:lvlJc w:val="left"/>
      <w:pPr>
        <w:ind w:left="1035" w:hanging="720"/>
      </w:pPr>
    </w:lvl>
    <w:lvl w:ilvl="3">
      <w:start w:val="1"/>
      <w:numFmt w:val="decimal"/>
      <w:isLgl/>
      <w:lvlText w:val="%1.%2.%3.%4"/>
      <w:lvlJc w:val="left"/>
      <w:pPr>
        <w:ind w:left="1395" w:hanging="1080"/>
      </w:pPr>
    </w:lvl>
    <w:lvl w:ilvl="4">
      <w:start w:val="1"/>
      <w:numFmt w:val="decimal"/>
      <w:isLgl/>
      <w:lvlText w:val="%1.%2.%3.%4.%5"/>
      <w:lvlJc w:val="left"/>
      <w:pPr>
        <w:ind w:left="1395" w:hanging="1080"/>
      </w:pPr>
    </w:lvl>
    <w:lvl w:ilvl="5">
      <w:start w:val="1"/>
      <w:numFmt w:val="decimal"/>
      <w:isLgl/>
      <w:lvlText w:val="%1.%2.%3.%4.%5.%6"/>
      <w:lvlJc w:val="left"/>
      <w:pPr>
        <w:ind w:left="1755" w:hanging="1440"/>
      </w:pPr>
    </w:lvl>
    <w:lvl w:ilvl="6">
      <w:start w:val="1"/>
      <w:numFmt w:val="decimal"/>
      <w:isLgl/>
      <w:lvlText w:val="%1.%2.%3.%4.%5.%6.%7"/>
      <w:lvlJc w:val="left"/>
      <w:pPr>
        <w:ind w:left="1755" w:hanging="1440"/>
      </w:p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</w:lvl>
  </w:abstractNum>
  <w:abstractNum w:abstractNumId="3">
    <w:nsid w:val="00000004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70DE667A"/>
    <w:lvl w:ilvl="0" w:tplc="B942B82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singleLevel"/>
    <w:tmpl w:val="389AFFA4"/>
    <w:lvl w:ilvl="0">
      <w:start w:val="1"/>
      <w:numFmt w:val="decimal"/>
      <w:lvlText w:val="%1."/>
      <w:lvlJc w:val="left"/>
      <w:pPr>
        <w:ind w:left="426" w:hanging="360"/>
      </w:pPr>
    </w:lvl>
  </w:abstractNum>
  <w:abstractNum w:abstractNumId="6">
    <w:nsid w:val="00000007"/>
    <w:multiLevelType w:val="hybridMultilevel"/>
    <w:tmpl w:val="70DE667A"/>
    <w:lvl w:ilvl="0" w:tplc="B942B82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F12831F4"/>
    <w:lvl w:ilvl="0" w:tplc="74E0214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multilevel"/>
    <w:tmpl w:val="749E6A0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000000D"/>
    <w:multiLevelType w:val="multilevel"/>
    <w:tmpl w:val="FE22E74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BB543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BBEA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singleLevel"/>
    <w:tmpl w:val="7BC496BC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7">
    <w:nsid w:val="00000012"/>
    <w:multiLevelType w:val="hybridMultilevel"/>
    <w:tmpl w:val="D9A070A0"/>
    <w:lvl w:ilvl="0" w:tplc="186C6772">
      <w:start w:val="1"/>
      <w:numFmt w:val="decimal"/>
      <w:lvlText w:val="%1."/>
      <w:lvlJc w:val="left"/>
      <w:pPr>
        <w:ind w:left="1080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singleLevel"/>
    <w:tmpl w:val="8C9CDA8A"/>
    <w:lvl w:ilvl="0">
      <w:start w:val="1"/>
      <w:numFmt w:val="decimal"/>
      <w:lvlText w:val="*"/>
      <w:lvlJc w:val="left"/>
      <w:pPr>
        <w:ind w:left="0" w:firstLine="0"/>
      </w:pPr>
    </w:lvl>
  </w:abstractNum>
  <w:abstractNum w:abstractNumId="19">
    <w:nsid w:val="00000014"/>
    <w:multiLevelType w:val="singleLevel"/>
    <w:tmpl w:val="1C18407E"/>
    <w:lvl w:ilvl="0">
      <w:start w:val="2"/>
      <w:numFmt w:val="decimal"/>
      <w:lvlText w:val="%1."/>
      <w:lvlJc w:val="left"/>
      <w:pPr>
        <w:ind w:left="426" w:hanging="360"/>
      </w:pPr>
    </w:lvl>
  </w:abstractNum>
  <w:abstractNum w:abstractNumId="20">
    <w:nsid w:val="00000015"/>
    <w:multiLevelType w:val="hybridMultilevel"/>
    <w:tmpl w:val="5A90B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00000017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0000018"/>
    <w:multiLevelType w:val="hybridMultilevel"/>
    <w:tmpl w:val="8FCAC5CA"/>
    <w:lvl w:ilvl="0" w:tplc="BEF8D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25">
    <w:nsid w:val="0000001A"/>
    <w:multiLevelType w:val="singleLevel"/>
    <w:tmpl w:val="9D647984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26">
    <w:nsid w:val="0000001B"/>
    <w:multiLevelType w:val="multilevel"/>
    <w:tmpl w:val="82FC9F3E"/>
    <w:name w:val="WW8Num4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27">
    <w:nsid w:val="0000001C"/>
    <w:multiLevelType w:val="singleLevel"/>
    <w:tmpl w:val="7BC496BC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8">
    <w:nsid w:val="0000001D"/>
    <w:multiLevelType w:val="hybridMultilevel"/>
    <w:tmpl w:val="C9CE8B3C"/>
    <w:lvl w:ilvl="0" w:tplc="BEF8D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31">
    <w:nsid w:val="00000020"/>
    <w:multiLevelType w:val="hybridMultilevel"/>
    <w:tmpl w:val="690C7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multilevel"/>
    <w:tmpl w:val="82FC9F3E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33">
    <w:nsid w:val="00000022"/>
    <w:multiLevelType w:val="hybridMultilevel"/>
    <w:tmpl w:val="70DE667A"/>
    <w:lvl w:ilvl="0" w:tplc="B942B82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3"/>
    <w:multiLevelType w:val="hybridMultilevel"/>
    <w:tmpl w:val="FA82D3A2"/>
    <w:lvl w:ilvl="0" w:tplc="7966C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6">
    <w:nsid w:val="00000025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0000026"/>
    <w:multiLevelType w:val="singleLevel"/>
    <w:tmpl w:val="7BC496BC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8">
    <w:nsid w:val="00000027"/>
    <w:multiLevelType w:val="hybridMultilevel"/>
    <w:tmpl w:val="70DE667A"/>
    <w:lvl w:ilvl="0" w:tplc="B942B82C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8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8A94F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A"/>
    <w:multiLevelType w:val="hybridMultilevel"/>
    <w:tmpl w:val="96E08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0C6B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B"/>
    <w:multiLevelType w:val="hybridMultilevel"/>
    <w:tmpl w:val="2AC2B242"/>
    <w:lvl w:ilvl="0" w:tplc="16E49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C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>
    <w:nsid w:val="0000002D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5">
    <w:nsid w:val="0000002E"/>
    <w:multiLevelType w:val="singleLevel"/>
    <w:tmpl w:val="7BC496BC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>
    <w:nsid w:val="02220CA4"/>
    <w:multiLevelType w:val="hybridMultilevel"/>
    <w:tmpl w:val="24BE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337743F"/>
    <w:multiLevelType w:val="hybridMultilevel"/>
    <w:tmpl w:val="ADC4C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75504F"/>
    <w:multiLevelType w:val="hybridMultilevel"/>
    <w:tmpl w:val="52AC2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480D85"/>
    <w:multiLevelType w:val="multilevel"/>
    <w:tmpl w:val="DA36069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373D65FF"/>
    <w:multiLevelType w:val="multilevel"/>
    <w:tmpl w:val="813A24B2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38294034"/>
    <w:multiLevelType w:val="multilevel"/>
    <w:tmpl w:val="91C0F0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6.1.%2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2">
    <w:nsid w:val="493831FF"/>
    <w:multiLevelType w:val="hybridMultilevel"/>
    <w:tmpl w:val="690C7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4">
    <w:nsid w:val="54FB6978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BB71685"/>
    <w:multiLevelType w:val="hybridMultilevel"/>
    <w:tmpl w:val="11AE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9271A7"/>
    <w:multiLevelType w:val="hybridMultilevel"/>
    <w:tmpl w:val="E43A3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A47691"/>
    <w:multiLevelType w:val="hybridMultilevel"/>
    <w:tmpl w:val="DBCEF776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8">
    <w:nsid w:val="756A2E6E"/>
    <w:multiLevelType w:val="hybridMultilevel"/>
    <w:tmpl w:val="C450A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lvl w:ilvl="0">
        <w:start w:val="1"/>
        <w:numFmt w:val="bullet"/>
        <w:lvlText w:val="­"/>
        <w:lvlJc w:val="left"/>
        <w:pPr>
          <w:ind w:left="1440" w:hanging="360"/>
        </w:pPr>
      </w:lvl>
    </w:lvlOverride>
  </w:num>
  <w:num w:numId="7">
    <w:abstractNumId w:val="1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1"/>
  </w:num>
  <w:num w:numId="20">
    <w:abstractNumId w:val="39"/>
  </w:num>
  <w:num w:numId="21">
    <w:abstractNumId w:val="9"/>
  </w:num>
  <w:num w:numId="22">
    <w:abstractNumId w:val="2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</w:num>
  <w:num w:numId="25">
    <w:abstractNumId w:val="54"/>
  </w:num>
  <w:num w:numId="2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</w:num>
  <w:num w:numId="28">
    <w:abstractNumId w:val="2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3"/>
  </w:num>
  <w:num w:numId="46">
    <w:abstractNumId w:val="26"/>
  </w:num>
  <w:num w:numId="47">
    <w:abstractNumId w:val="18"/>
    <w:lvlOverride w:ilvl="0">
      <w:lvl w:ilvl="0">
        <w:start w:val="1"/>
        <w:numFmt w:val="bullet"/>
        <w:lvlText w:val="-"/>
        <w:lvlJc w:val="left"/>
        <w:pPr>
          <w:ind w:left="960" w:hanging="660"/>
        </w:pPr>
      </w:lvl>
    </w:lvlOverride>
  </w:num>
  <w:num w:numId="48">
    <w:abstractNumId w:val="27"/>
    <w:lvlOverride w:ilvl="0">
      <w:startOverride w:val="1"/>
    </w:lvlOverride>
  </w:num>
  <w:num w:numId="49">
    <w:abstractNumId w:val="34"/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  <w:num w:numId="53">
    <w:abstractNumId w:val="53"/>
  </w:num>
  <w:num w:numId="54">
    <w:abstractNumId w:val="56"/>
  </w:num>
  <w:num w:numId="55">
    <w:abstractNumId w:val="14"/>
  </w:num>
  <w:num w:numId="56">
    <w:abstractNumId w:val="1"/>
  </w:num>
  <w:num w:numId="57">
    <w:abstractNumId w:val="58"/>
  </w:num>
  <w:num w:numId="58">
    <w:abstractNumId w:val="48"/>
  </w:num>
  <w:num w:numId="59">
    <w:abstractNumId w:val="52"/>
  </w:num>
  <w:num w:numId="60">
    <w:abstractNumId w:val="47"/>
  </w:num>
  <w:num w:numId="61">
    <w:abstractNumId w:val="46"/>
  </w:num>
  <w:num w:numId="62">
    <w:abstractNumId w:val="55"/>
  </w:num>
  <w:num w:numId="63">
    <w:abstractNumId w:val="5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68"/>
    <w:rsid w:val="0001488F"/>
    <w:rsid w:val="00027EF0"/>
    <w:rsid w:val="00037BF3"/>
    <w:rsid w:val="00041273"/>
    <w:rsid w:val="000664F2"/>
    <w:rsid w:val="0007096D"/>
    <w:rsid w:val="00074F3D"/>
    <w:rsid w:val="00093C3F"/>
    <w:rsid w:val="000F3117"/>
    <w:rsid w:val="000F72C4"/>
    <w:rsid w:val="00114FE1"/>
    <w:rsid w:val="001150F1"/>
    <w:rsid w:val="0012187A"/>
    <w:rsid w:val="00164BF1"/>
    <w:rsid w:val="00166F6A"/>
    <w:rsid w:val="00183088"/>
    <w:rsid w:val="00197598"/>
    <w:rsid w:val="001A7CFC"/>
    <w:rsid w:val="001B0919"/>
    <w:rsid w:val="001B31BA"/>
    <w:rsid w:val="001B543A"/>
    <w:rsid w:val="001C4BD8"/>
    <w:rsid w:val="001D445B"/>
    <w:rsid w:val="001E3936"/>
    <w:rsid w:val="00211CCD"/>
    <w:rsid w:val="00213767"/>
    <w:rsid w:val="00220493"/>
    <w:rsid w:val="00257BED"/>
    <w:rsid w:val="00293DB6"/>
    <w:rsid w:val="00297874"/>
    <w:rsid w:val="002A04F1"/>
    <w:rsid w:val="002B11B9"/>
    <w:rsid w:val="002B487C"/>
    <w:rsid w:val="002F01EF"/>
    <w:rsid w:val="003039D0"/>
    <w:rsid w:val="00304E3B"/>
    <w:rsid w:val="00314533"/>
    <w:rsid w:val="00367F9C"/>
    <w:rsid w:val="00374E5B"/>
    <w:rsid w:val="00376D33"/>
    <w:rsid w:val="003835B6"/>
    <w:rsid w:val="0038424C"/>
    <w:rsid w:val="00392088"/>
    <w:rsid w:val="003C6EE6"/>
    <w:rsid w:val="003E782D"/>
    <w:rsid w:val="003F7236"/>
    <w:rsid w:val="00416C4F"/>
    <w:rsid w:val="00470B38"/>
    <w:rsid w:val="004A6368"/>
    <w:rsid w:val="004D1C3C"/>
    <w:rsid w:val="00507867"/>
    <w:rsid w:val="00512C2B"/>
    <w:rsid w:val="00532C7F"/>
    <w:rsid w:val="005431C2"/>
    <w:rsid w:val="005507B6"/>
    <w:rsid w:val="00555D0A"/>
    <w:rsid w:val="00565213"/>
    <w:rsid w:val="005655E9"/>
    <w:rsid w:val="00584FF8"/>
    <w:rsid w:val="005909AE"/>
    <w:rsid w:val="005D61ED"/>
    <w:rsid w:val="005D6DF5"/>
    <w:rsid w:val="005D7B76"/>
    <w:rsid w:val="00605713"/>
    <w:rsid w:val="00634135"/>
    <w:rsid w:val="0065479A"/>
    <w:rsid w:val="00661502"/>
    <w:rsid w:val="0067135A"/>
    <w:rsid w:val="006877C5"/>
    <w:rsid w:val="00695D2C"/>
    <w:rsid w:val="006D3A85"/>
    <w:rsid w:val="006D761C"/>
    <w:rsid w:val="006E2152"/>
    <w:rsid w:val="006E414A"/>
    <w:rsid w:val="006F0AAF"/>
    <w:rsid w:val="00703292"/>
    <w:rsid w:val="00706D38"/>
    <w:rsid w:val="00717736"/>
    <w:rsid w:val="007378E4"/>
    <w:rsid w:val="00752A0C"/>
    <w:rsid w:val="0076506F"/>
    <w:rsid w:val="0078534E"/>
    <w:rsid w:val="00795EB9"/>
    <w:rsid w:val="007B019F"/>
    <w:rsid w:val="00807B74"/>
    <w:rsid w:val="00870B88"/>
    <w:rsid w:val="00881504"/>
    <w:rsid w:val="0088331B"/>
    <w:rsid w:val="008B7DED"/>
    <w:rsid w:val="009107D3"/>
    <w:rsid w:val="00933960"/>
    <w:rsid w:val="0095107D"/>
    <w:rsid w:val="00951B48"/>
    <w:rsid w:val="00952F1C"/>
    <w:rsid w:val="00984B6A"/>
    <w:rsid w:val="009A4328"/>
    <w:rsid w:val="009D1664"/>
    <w:rsid w:val="009E2968"/>
    <w:rsid w:val="009E45A2"/>
    <w:rsid w:val="009E5A83"/>
    <w:rsid w:val="00A00773"/>
    <w:rsid w:val="00A14C5A"/>
    <w:rsid w:val="00A265FB"/>
    <w:rsid w:val="00A44BDA"/>
    <w:rsid w:val="00A70081"/>
    <w:rsid w:val="00A77C43"/>
    <w:rsid w:val="00AB52EF"/>
    <w:rsid w:val="00AC048B"/>
    <w:rsid w:val="00AC1C2F"/>
    <w:rsid w:val="00AD05D0"/>
    <w:rsid w:val="00AD540D"/>
    <w:rsid w:val="00AE7EAF"/>
    <w:rsid w:val="00AF21AA"/>
    <w:rsid w:val="00AF476E"/>
    <w:rsid w:val="00B10B6E"/>
    <w:rsid w:val="00B26D90"/>
    <w:rsid w:val="00B5400E"/>
    <w:rsid w:val="00B77E3A"/>
    <w:rsid w:val="00B9340B"/>
    <w:rsid w:val="00BB2396"/>
    <w:rsid w:val="00BC70F0"/>
    <w:rsid w:val="00C34B8E"/>
    <w:rsid w:val="00C506B6"/>
    <w:rsid w:val="00C94A40"/>
    <w:rsid w:val="00C9645E"/>
    <w:rsid w:val="00CC147B"/>
    <w:rsid w:val="00CD203E"/>
    <w:rsid w:val="00CD6346"/>
    <w:rsid w:val="00CE067B"/>
    <w:rsid w:val="00CF2FEC"/>
    <w:rsid w:val="00D127F7"/>
    <w:rsid w:val="00D35192"/>
    <w:rsid w:val="00D35A11"/>
    <w:rsid w:val="00D4113E"/>
    <w:rsid w:val="00D43173"/>
    <w:rsid w:val="00D44334"/>
    <w:rsid w:val="00D778E3"/>
    <w:rsid w:val="00D909D6"/>
    <w:rsid w:val="00DB1BE2"/>
    <w:rsid w:val="00DC11F0"/>
    <w:rsid w:val="00DC46FA"/>
    <w:rsid w:val="00E01ADC"/>
    <w:rsid w:val="00E14E80"/>
    <w:rsid w:val="00E22EEC"/>
    <w:rsid w:val="00E31D8E"/>
    <w:rsid w:val="00E8404C"/>
    <w:rsid w:val="00EC0A9B"/>
    <w:rsid w:val="00ED6A95"/>
    <w:rsid w:val="00EE120B"/>
    <w:rsid w:val="00EE74B6"/>
    <w:rsid w:val="00EF65F0"/>
    <w:rsid w:val="00EF6CFC"/>
    <w:rsid w:val="00F01CFE"/>
    <w:rsid w:val="00F11CB7"/>
    <w:rsid w:val="00F16CD2"/>
    <w:rsid w:val="00F2358A"/>
    <w:rsid w:val="00F26707"/>
    <w:rsid w:val="00F36E31"/>
    <w:rsid w:val="00F53CE8"/>
    <w:rsid w:val="00F55BE9"/>
    <w:rsid w:val="00F61968"/>
    <w:rsid w:val="00F71A2D"/>
    <w:rsid w:val="00F91B97"/>
    <w:rsid w:val="00F9388F"/>
    <w:rsid w:val="00F96D84"/>
    <w:rsid w:val="00FB1AE8"/>
    <w:rsid w:val="00FC0C7F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F6E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1664"/>
    <w:rPr>
      <w:rFonts w:ascii="Geneva" w:hAnsi="Genev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16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664"/>
    <w:pPr>
      <w:ind w:left="720"/>
      <w:contextualSpacing/>
    </w:pPr>
  </w:style>
  <w:style w:type="character" w:styleId="Odwoaniedokomentarza">
    <w:name w:val="annotation reference"/>
    <w:basedOn w:val="Domylnaczcionkaakapitu"/>
    <w:rsid w:val="009D16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16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1664"/>
    <w:rPr>
      <w:rFonts w:ascii="Geneva" w:hAnsi="Geneva"/>
    </w:rPr>
  </w:style>
  <w:style w:type="paragraph" w:styleId="Tematkomentarza">
    <w:name w:val="annotation subject"/>
    <w:basedOn w:val="Tekstkomentarza"/>
    <w:next w:val="Tekstkomentarza"/>
    <w:link w:val="TematkomentarzaZnak"/>
    <w:rsid w:val="009D16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1664"/>
    <w:rPr>
      <w:rFonts w:ascii="Geneva" w:hAnsi="Geneva"/>
      <w:b/>
      <w:bCs/>
    </w:rPr>
  </w:style>
  <w:style w:type="paragraph" w:styleId="Tekstdymka">
    <w:name w:val="Balloon Text"/>
    <w:basedOn w:val="Normalny"/>
    <w:link w:val="TekstdymkaZnak"/>
    <w:rsid w:val="009D1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D16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1664"/>
    <w:rPr>
      <w:rFonts w:ascii="Helv PL" w:hAnsi="Helv PL"/>
      <w:color w:val="000000"/>
      <w:sz w:val="18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D1664"/>
    <w:rPr>
      <w:rFonts w:ascii="Helv PL" w:hAnsi="Helv PL"/>
      <w:color w:val="000000"/>
      <w:sz w:val="18"/>
      <w:lang w:val="cs-CZ"/>
    </w:rPr>
  </w:style>
  <w:style w:type="paragraph" w:customStyle="1" w:styleId="Default">
    <w:name w:val="Default"/>
    <w:rsid w:val="008815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A04F1"/>
    <w:rPr>
      <w:rFonts w:ascii="Geneva" w:hAnsi="Geneva"/>
      <w:sz w:val="26"/>
      <w:szCs w:val="26"/>
    </w:rPr>
  </w:style>
  <w:style w:type="paragraph" w:customStyle="1" w:styleId="Domylnie">
    <w:name w:val="Domyślnie"/>
    <w:rsid w:val="0007096D"/>
    <w:pPr>
      <w:tabs>
        <w:tab w:val="left" w:pos="708"/>
      </w:tabs>
      <w:suppressAutoHyphens/>
      <w:spacing w:after="160" w:line="259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4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BF1"/>
    <w:rPr>
      <w:rFonts w:ascii="Geneva" w:hAnsi="Geneva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164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BF1"/>
    <w:rPr>
      <w:rFonts w:ascii="Geneva" w:hAnsi="Geneva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77E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CFC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CFC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1A7C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7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6BA3-FDAB-E04C-95C1-38054CA6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2227</Words>
  <Characters>13367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Kacprzyńska Anna</dc:creator>
  <cp:lastModifiedBy>LUCYNA MATERNICKA</cp:lastModifiedBy>
  <cp:revision>3</cp:revision>
  <cp:lastPrinted>2017-08-07T11:50:00Z</cp:lastPrinted>
  <dcterms:created xsi:type="dcterms:W3CDTF">2017-10-18T20:36:00Z</dcterms:created>
  <dcterms:modified xsi:type="dcterms:W3CDTF">2017-10-18T20:39:00Z</dcterms:modified>
</cp:coreProperties>
</file>